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B023D" w14:textId="77777777" w:rsidR="00CC2233" w:rsidRDefault="00CC2233">
      <w:pPr>
        <w:pBdr>
          <w:top w:val="nil"/>
          <w:left w:val="nil"/>
          <w:bottom w:val="nil"/>
          <w:right w:val="nil"/>
          <w:between w:val="nil"/>
        </w:pBdr>
        <w:spacing w:line="276" w:lineRule="auto"/>
        <w:rPr>
          <w:rFonts w:ascii="Arial" w:eastAsia="Arial" w:hAnsi="Arial" w:cs="Arial"/>
          <w:sz w:val="22"/>
          <w:szCs w:val="22"/>
        </w:rPr>
      </w:pPr>
    </w:p>
    <w:tbl>
      <w:tblPr>
        <w:tblStyle w:val="a"/>
        <w:tblW w:w="10440" w:type="dxa"/>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8" w:type="dxa"/>
          <w:right w:w="108" w:type="dxa"/>
        </w:tblCellMar>
        <w:tblLook w:val="0600" w:firstRow="0" w:lastRow="0" w:firstColumn="0" w:lastColumn="0" w:noHBand="1" w:noVBand="1"/>
      </w:tblPr>
      <w:tblGrid>
        <w:gridCol w:w="2730"/>
        <w:gridCol w:w="5010"/>
        <w:gridCol w:w="2700"/>
      </w:tblGrid>
      <w:tr w:rsidR="00CC2233" w14:paraId="4D2F6BA1" w14:textId="77777777" w:rsidTr="00C01D51">
        <w:trPr>
          <w:trHeight w:val="1740"/>
        </w:trPr>
        <w:tc>
          <w:tcPr>
            <w:tcW w:w="2730" w:type="dxa"/>
            <w:shd w:val="clear" w:color="auto" w:fill="auto"/>
          </w:tcPr>
          <w:p w14:paraId="5DA1B0F4" w14:textId="77777777" w:rsidR="00CC2233" w:rsidRDefault="0041131B">
            <w:pPr>
              <w:jc w:val="center"/>
              <w:rPr>
                <w:rFonts w:ascii="Arial" w:eastAsia="Arial" w:hAnsi="Arial" w:cs="Arial"/>
                <w:sz w:val="22"/>
                <w:szCs w:val="22"/>
              </w:rPr>
            </w:pPr>
            <w:r>
              <w:rPr>
                <w:rFonts w:ascii="Arial" w:eastAsia="Arial" w:hAnsi="Arial" w:cs="Arial"/>
                <w:noProof/>
                <w:sz w:val="22"/>
                <w:szCs w:val="22"/>
              </w:rPr>
              <w:drawing>
                <wp:inline distT="114300" distB="114300" distL="114300" distR="114300" wp14:anchorId="07F3C5CC" wp14:editId="2DF7CAE6">
                  <wp:extent cx="1228725" cy="12287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228725" cy="1228725"/>
                          </a:xfrm>
                          <a:prstGeom prst="rect">
                            <a:avLst/>
                          </a:prstGeom>
                          <a:ln/>
                        </pic:spPr>
                      </pic:pic>
                    </a:graphicData>
                  </a:graphic>
                </wp:inline>
              </w:drawing>
            </w:r>
          </w:p>
        </w:tc>
        <w:tc>
          <w:tcPr>
            <w:tcW w:w="5010" w:type="dxa"/>
            <w:shd w:val="clear" w:color="auto" w:fill="auto"/>
          </w:tcPr>
          <w:p w14:paraId="1F0E75D5" w14:textId="77777777" w:rsidR="00CC2233" w:rsidRDefault="00CC2233">
            <w:pPr>
              <w:widowControl/>
              <w:tabs>
                <w:tab w:val="left" w:pos="2490"/>
              </w:tabs>
              <w:jc w:val="center"/>
              <w:rPr>
                <w:rFonts w:ascii="Cambria" w:eastAsia="Cambria" w:hAnsi="Cambria" w:cs="Cambria"/>
                <w:sz w:val="26"/>
                <w:szCs w:val="26"/>
              </w:rPr>
            </w:pPr>
          </w:p>
          <w:p w14:paraId="08CB2328" w14:textId="77777777" w:rsidR="00CC2233" w:rsidRDefault="0041131B">
            <w:pPr>
              <w:widowControl/>
              <w:tabs>
                <w:tab w:val="left" w:pos="2490"/>
              </w:tabs>
              <w:jc w:val="center"/>
              <w:rPr>
                <w:rFonts w:ascii="Cambria" w:eastAsia="Cambria" w:hAnsi="Cambria" w:cs="Cambria"/>
                <w:sz w:val="26"/>
                <w:szCs w:val="26"/>
              </w:rPr>
            </w:pPr>
            <w:r>
              <w:rPr>
                <w:rFonts w:ascii="Cambria" w:eastAsia="Cambria" w:hAnsi="Cambria" w:cs="Cambria"/>
                <w:sz w:val="26"/>
                <w:szCs w:val="26"/>
              </w:rPr>
              <w:t xml:space="preserve">Ministry of Higher Education and </w:t>
            </w:r>
          </w:p>
          <w:p w14:paraId="7410608A" w14:textId="77777777" w:rsidR="00CC2233" w:rsidRDefault="0041131B">
            <w:pPr>
              <w:widowControl/>
              <w:tabs>
                <w:tab w:val="left" w:pos="2490"/>
              </w:tabs>
              <w:jc w:val="center"/>
              <w:rPr>
                <w:rFonts w:ascii="Cambria" w:eastAsia="Cambria" w:hAnsi="Cambria" w:cs="Cambria"/>
                <w:sz w:val="26"/>
                <w:szCs w:val="26"/>
              </w:rPr>
            </w:pPr>
            <w:r>
              <w:rPr>
                <w:rFonts w:ascii="Cambria" w:eastAsia="Cambria" w:hAnsi="Cambria" w:cs="Cambria"/>
                <w:sz w:val="26"/>
                <w:szCs w:val="26"/>
              </w:rPr>
              <w:t>Scientific Research - Iraq</w:t>
            </w:r>
          </w:p>
          <w:p w14:paraId="33547203" w14:textId="77777777" w:rsidR="00CC2233" w:rsidRDefault="00C01D51">
            <w:pPr>
              <w:widowControl/>
              <w:tabs>
                <w:tab w:val="left" w:pos="2490"/>
              </w:tabs>
              <w:jc w:val="center"/>
              <w:rPr>
                <w:rFonts w:ascii="Cambria" w:eastAsia="Cambria" w:hAnsi="Cambria" w:cs="Cambria"/>
                <w:sz w:val="26"/>
                <w:szCs w:val="26"/>
              </w:rPr>
            </w:pPr>
            <w:r>
              <w:rPr>
                <w:rFonts w:ascii="Cambria" w:eastAsia="Cambria" w:hAnsi="Cambria" w:cs="Cambria"/>
                <w:sz w:val="26"/>
                <w:szCs w:val="26"/>
              </w:rPr>
              <w:t>Al-</w:t>
            </w:r>
            <w:proofErr w:type="spellStart"/>
            <w:r>
              <w:rPr>
                <w:rFonts w:ascii="Cambria" w:eastAsia="Cambria" w:hAnsi="Cambria" w:cs="Cambria"/>
                <w:sz w:val="26"/>
                <w:szCs w:val="26"/>
              </w:rPr>
              <w:t>Nahrain</w:t>
            </w:r>
            <w:proofErr w:type="spellEnd"/>
            <w:r>
              <w:rPr>
                <w:rFonts w:ascii="Cambria" w:eastAsia="Cambria" w:hAnsi="Cambria" w:cs="Cambria"/>
                <w:sz w:val="26"/>
                <w:szCs w:val="26"/>
              </w:rPr>
              <w:t xml:space="preserve"> University</w:t>
            </w:r>
          </w:p>
          <w:p w14:paraId="49A6BBE0" w14:textId="77777777" w:rsidR="00CC2233" w:rsidRDefault="0041131B">
            <w:pPr>
              <w:widowControl/>
              <w:tabs>
                <w:tab w:val="left" w:pos="2490"/>
              </w:tabs>
              <w:jc w:val="center"/>
              <w:rPr>
                <w:rFonts w:ascii="Cambria" w:eastAsia="Cambria" w:hAnsi="Cambria" w:cs="Cambria"/>
                <w:sz w:val="26"/>
                <w:szCs w:val="26"/>
              </w:rPr>
            </w:pPr>
            <w:r>
              <w:rPr>
                <w:rFonts w:ascii="Cambria" w:eastAsia="Cambria" w:hAnsi="Cambria" w:cs="Cambria"/>
                <w:sz w:val="26"/>
                <w:szCs w:val="26"/>
              </w:rPr>
              <w:t xml:space="preserve">College of </w:t>
            </w:r>
            <w:r w:rsidR="00C01D51">
              <w:rPr>
                <w:rFonts w:ascii="Cambria" w:eastAsia="Cambria" w:hAnsi="Cambria" w:cs="Cambria"/>
                <w:sz w:val="26"/>
                <w:szCs w:val="26"/>
              </w:rPr>
              <w:t>Science</w:t>
            </w:r>
          </w:p>
          <w:p w14:paraId="1C82519A" w14:textId="73EA85FE" w:rsidR="00CC2233" w:rsidRDefault="00C01D51">
            <w:pPr>
              <w:widowControl/>
              <w:tabs>
                <w:tab w:val="left" w:pos="2490"/>
              </w:tabs>
              <w:jc w:val="center"/>
              <w:rPr>
                <w:rFonts w:ascii="Cambria" w:eastAsia="Cambria" w:hAnsi="Cambria" w:cs="Cambria"/>
                <w:sz w:val="26"/>
                <w:szCs w:val="26"/>
              </w:rPr>
            </w:pPr>
            <w:r>
              <w:rPr>
                <w:rFonts w:ascii="Cambria" w:eastAsia="Cambria" w:hAnsi="Cambria" w:cs="Cambria"/>
                <w:sz w:val="26"/>
                <w:szCs w:val="26"/>
              </w:rPr>
              <w:t xml:space="preserve"> </w:t>
            </w:r>
          </w:p>
        </w:tc>
        <w:tc>
          <w:tcPr>
            <w:tcW w:w="2700" w:type="dxa"/>
            <w:shd w:val="clear" w:color="auto" w:fill="auto"/>
          </w:tcPr>
          <w:p w14:paraId="4E813086" w14:textId="77777777" w:rsidR="00CC2233" w:rsidRDefault="00C01D51">
            <w:pPr>
              <w:widowControl/>
              <w:tabs>
                <w:tab w:val="left" w:pos="2490"/>
              </w:tabs>
              <w:jc w:val="center"/>
              <w:rPr>
                <w:rFonts w:ascii="Arial" w:eastAsia="Arial" w:hAnsi="Arial" w:cs="Arial"/>
                <w:sz w:val="22"/>
                <w:szCs w:val="22"/>
              </w:rPr>
            </w:pPr>
            <w:r>
              <w:rPr>
                <w:noProof/>
              </w:rPr>
              <w:drawing>
                <wp:inline distT="0" distB="0" distL="0" distR="0" wp14:anchorId="162F9E57" wp14:editId="3BDA3FB4">
                  <wp:extent cx="1221872" cy="1180462"/>
                  <wp:effectExtent l="0" t="0" r="0" b="1270"/>
                  <wp:docPr id="12" name="Picture 11">
                    <a:extLst xmlns:a="http://schemas.openxmlformats.org/drawingml/2006/main">
                      <a:ext uri="{FF2B5EF4-FFF2-40B4-BE49-F238E27FC236}">
                        <a16:creationId xmlns:a16="http://schemas.microsoft.com/office/drawing/2014/main" id="{205259D3-3AAE-459C-AFA2-AD20DB5A7A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205259D3-3AAE-459C-AFA2-AD20DB5A7A2C}"/>
                              </a:ext>
                            </a:extLst>
                          </pic:cNvPr>
                          <pic:cNvPicPr>
                            <a:picLocks noChangeAspect="1"/>
                          </pic:cNvPicPr>
                        </pic:nvPicPr>
                        <pic:blipFill>
                          <a:blip r:embed="rId8"/>
                          <a:stretch>
                            <a:fillRect/>
                          </a:stretch>
                        </pic:blipFill>
                        <pic:spPr>
                          <a:xfrm>
                            <a:off x="0" y="0"/>
                            <a:ext cx="1221872" cy="1180462"/>
                          </a:xfrm>
                          <a:prstGeom prst="rect">
                            <a:avLst/>
                          </a:prstGeom>
                        </pic:spPr>
                      </pic:pic>
                    </a:graphicData>
                  </a:graphic>
                </wp:inline>
              </w:drawing>
            </w:r>
          </w:p>
        </w:tc>
      </w:tr>
    </w:tbl>
    <w:p w14:paraId="2F40EF5C" w14:textId="77777777" w:rsidR="00CC2233" w:rsidRDefault="00CC2233">
      <w:pPr>
        <w:pBdr>
          <w:top w:val="nil"/>
          <w:left w:val="nil"/>
          <w:bottom w:val="nil"/>
          <w:right w:val="nil"/>
          <w:between w:val="nil"/>
        </w:pBdr>
        <w:rPr>
          <w:rFonts w:ascii="Arial" w:eastAsia="Arial" w:hAnsi="Arial" w:cs="Arial"/>
          <w:sz w:val="22"/>
          <w:szCs w:val="22"/>
        </w:rPr>
      </w:pPr>
    </w:p>
    <w:p w14:paraId="692B572A" w14:textId="77777777" w:rsidR="00CC2233" w:rsidRDefault="00CC2233">
      <w:pPr>
        <w:widowControl/>
        <w:pBdr>
          <w:top w:val="nil"/>
          <w:left w:val="nil"/>
          <w:bottom w:val="nil"/>
          <w:right w:val="nil"/>
          <w:between w:val="nil"/>
        </w:pBdr>
        <w:jc w:val="center"/>
        <w:rPr>
          <w:rFonts w:ascii="Jacques Francois Shadow" w:eastAsia="Jacques Francois Shadow" w:hAnsi="Jacques Francois Shadow" w:cs="Jacques Francois Shadow"/>
          <w:sz w:val="34"/>
          <w:szCs w:val="34"/>
        </w:rPr>
      </w:pPr>
    </w:p>
    <w:p w14:paraId="3EBBCFAF" w14:textId="77777777" w:rsidR="00CC2233" w:rsidRDefault="0041131B">
      <w:pPr>
        <w:widowControl/>
        <w:pBdr>
          <w:top w:val="nil"/>
          <w:left w:val="nil"/>
          <w:bottom w:val="nil"/>
          <w:right w:val="nil"/>
          <w:between w:val="nil"/>
        </w:pBdr>
        <w:jc w:val="center"/>
        <w:rPr>
          <w:rFonts w:ascii="Jacques Francois Shadow" w:eastAsia="Jacques Francois Shadow" w:hAnsi="Jacques Francois Shadow" w:cs="Jacques Francois Shadow"/>
          <w:color w:val="000000"/>
          <w:sz w:val="34"/>
          <w:szCs w:val="34"/>
        </w:rPr>
      </w:pPr>
      <w:r>
        <w:rPr>
          <w:rFonts w:ascii="Jacques Francois Shadow" w:eastAsia="Jacques Francois Shadow" w:hAnsi="Jacques Francois Shadow" w:cs="Jacques Francois Shadow"/>
          <w:color w:val="000000"/>
          <w:sz w:val="34"/>
          <w:szCs w:val="34"/>
        </w:rPr>
        <w:t>MODULE DESCRIPTOR FORM</w:t>
      </w:r>
    </w:p>
    <w:p w14:paraId="461B35DB" w14:textId="77777777" w:rsidR="00CC2233" w:rsidRDefault="0041131B">
      <w:pPr>
        <w:widowControl/>
        <w:pBdr>
          <w:top w:val="nil"/>
          <w:left w:val="nil"/>
          <w:bottom w:val="nil"/>
          <w:right w:val="nil"/>
          <w:between w:val="nil"/>
        </w:pBdr>
        <w:bidi/>
        <w:jc w:val="center"/>
        <w:rPr>
          <w:rFonts w:ascii="Calibri" w:eastAsia="Calibri" w:hAnsi="Calibri" w:cs="Calibri"/>
          <w:sz w:val="48"/>
          <w:szCs w:val="48"/>
        </w:rPr>
      </w:pPr>
      <w:r>
        <w:rPr>
          <w:rFonts w:ascii="Calibri" w:eastAsia="Calibri" w:hAnsi="Calibri" w:cs="Calibri"/>
          <w:sz w:val="48"/>
          <w:szCs w:val="48"/>
          <w:rtl/>
        </w:rPr>
        <w:t>نموذج وصف المادة الدراسية</w:t>
      </w:r>
    </w:p>
    <w:p w14:paraId="1CEDDEC3" w14:textId="77777777" w:rsidR="00CC2233" w:rsidRDefault="00CC2233">
      <w:pPr>
        <w:widowControl/>
        <w:pBdr>
          <w:top w:val="nil"/>
          <w:left w:val="nil"/>
          <w:bottom w:val="nil"/>
          <w:right w:val="nil"/>
          <w:between w:val="nil"/>
        </w:pBdr>
        <w:spacing w:before="80" w:after="80"/>
        <w:jc w:val="center"/>
        <w:rPr>
          <w:rFonts w:ascii="Cambria" w:eastAsia="Cambria" w:hAnsi="Cambria" w:cs="Cambria"/>
          <w:b/>
          <w:color w:val="000000"/>
          <w:sz w:val="20"/>
          <w:szCs w:val="20"/>
        </w:rPr>
      </w:pPr>
    </w:p>
    <w:tbl>
      <w:tblPr>
        <w:tblStyle w:val="a0"/>
        <w:tblW w:w="10410" w:type="dxa"/>
        <w:tblInd w:w="-540" w:type="dxa"/>
        <w:tblLayout w:type="fixed"/>
        <w:tblLook w:val="0000" w:firstRow="0" w:lastRow="0" w:firstColumn="0" w:lastColumn="0" w:noHBand="0" w:noVBand="0"/>
      </w:tblPr>
      <w:tblGrid>
        <w:gridCol w:w="1754"/>
        <w:gridCol w:w="1486"/>
        <w:gridCol w:w="1981"/>
        <w:gridCol w:w="1093"/>
        <w:gridCol w:w="345"/>
        <w:gridCol w:w="631"/>
        <w:gridCol w:w="1050"/>
        <w:gridCol w:w="2070"/>
      </w:tblGrid>
      <w:tr w:rsidR="00CC2233" w14:paraId="0F5384C4" w14:textId="77777777">
        <w:trPr>
          <w:trHeight w:val="280"/>
        </w:trPr>
        <w:tc>
          <w:tcPr>
            <w:tcW w:w="10410" w:type="dxa"/>
            <w:gridSpan w:val="8"/>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6C87AE43" w14:textId="77777777" w:rsidR="00CC2233" w:rsidRDefault="0041131B">
            <w:pPr>
              <w:widowControl/>
              <w:pBdr>
                <w:top w:val="nil"/>
                <w:left w:val="nil"/>
                <w:bottom w:val="nil"/>
                <w:right w:val="nil"/>
                <w:between w:val="nil"/>
              </w:pBdr>
              <w:spacing w:before="80" w:after="80"/>
              <w:jc w:val="center"/>
              <w:rPr>
                <w:rFonts w:ascii="Cambria" w:eastAsia="Cambria" w:hAnsi="Cambria" w:cs="Cambria"/>
                <w:b/>
                <w:color w:val="17365D"/>
                <w:sz w:val="28"/>
                <w:szCs w:val="28"/>
              </w:rPr>
            </w:pPr>
            <w:r>
              <w:rPr>
                <w:rFonts w:ascii="Cambria" w:eastAsia="Cambria" w:hAnsi="Cambria" w:cs="Cambria"/>
                <w:b/>
                <w:color w:val="17365D"/>
                <w:sz w:val="28"/>
                <w:szCs w:val="28"/>
              </w:rPr>
              <w:t>Module Information</w:t>
            </w:r>
          </w:p>
          <w:p w14:paraId="2C352EDC" w14:textId="77777777" w:rsidR="00CC2233" w:rsidRDefault="0041131B">
            <w:pPr>
              <w:widowControl/>
              <w:pBdr>
                <w:top w:val="nil"/>
                <w:left w:val="nil"/>
                <w:bottom w:val="nil"/>
                <w:right w:val="nil"/>
                <w:between w:val="nil"/>
              </w:pBdr>
              <w:spacing w:before="80" w:after="80"/>
              <w:jc w:val="center"/>
              <w:rPr>
                <w:rFonts w:ascii="Cambria" w:eastAsia="Cambria" w:hAnsi="Cambria" w:cs="Cambria"/>
                <w:b/>
                <w:color w:val="17365D"/>
                <w:sz w:val="28"/>
                <w:szCs w:val="28"/>
              </w:rPr>
            </w:pPr>
            <w:r>
              <w:rPr>
                <w:rFonts w:ascii="Cambria" w:eastAsia="Cambria" w:hAnsi="Cambria"/>
                <w:b/>
                <w:color w:val="17365D"/>
                <w:sz w:val="28"/>
                <w:szCs w:val="28"/>
                <w:rtl/>
              </w:rPr>
              <w:t>معلومات المادة الدراسية</w:t>
            </w:r>
          </w:p>
        </w:tc>
      </w:tr>
      <w:tr w:rsidR="00CC2233" w14:paraId="57E3F323" w14:textId="77777777" w:rsidTr="00B12D60">
        <w:trPr>
          <w:trHeight w:val="495"/>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2191AB0" w14:textId="77777777" w:rsidR="00CC2233" w:rsidRDefault="0041131B">
            <w:pPr>
              <w:widowControl/>
              <w:pBdr>
                <w:top w:val="nil"/>
                <w:left w:val="nil"/>
                <w:bottom w:val="nil"/>
                <w:right w:val="nil"/>
                <w:between w:val="nil"/>
              </w:pBdr>
              <w:spacing w:before="80" w:after="80"/>
              <w:ind w:left="90" w:hanging="90"/>
              <w:rPr>
                <w:rFonts w:ascii="Cambria" w:eastAsia="Cambria" w:hAnsi="Cambria" w:cs="Cambria"/>
                <w:b/>
                <w:color w:val="000000"/>
                <w:sz w:val="22"/>
                <w:szCs w:val="22"/>
              </w:rPr>
            </w:pPr>
            <w:r>
              <w:rPr>
                <w:rFonts w:ascii="Cambria" w:eastAsia="Cambria" w:hAnsi="Cambria" w:cs="Cambria"/>
                <w:b/>
                <w:color w:val="000000"/>
                <w:sz w:val="22"/>
                <w:szCs w:val="22"/>
              </w:rPr>
              <w:t>Module Title</w:t>
            </w:r>
          </w:p>
        </w:tc>
        <w:tc>
          <w:tcPr>
            <w:tcW w:w="49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21905A" w14:textId="2CB00747" w:rsidR="00CC2233" w:rsidRDefault="00D00AB1">
            <w:pPr>
              <w:pStyle w:val="Heading1"/>
              <w:spacing w:before="80" w:after="80" w:line="240" w:lineRule="auto"/>
              <w:ind w:left="90"/>
              <w:rPr>
                <w:color w:val="FF0000"/>
                <w:sz w:val="30"/>
                <w:szCs w:val="30"/>
              </w:rPr>
            </w:pPr>
            <w:r>
              <w:rPr>
                <w:rFonts w:asciiTheme="majorBidi" w:eastAsia="Times New Roman" w:hAnsiTheme="majorBidi" w:cstheme="majorBidi" w:hint="cs"/>
                <w:b/>
                <w:bCs/>
                <w:color w:val="000000" w:themeColor="text1"/>
                <w:kern w:val="36"/>
                <w:sz w:val="24"/>
                <w:szCs w:val="24"/>
                <w:rtl/>
              </w:rPr>
              <w:t xml:space="preserve">علم الاجرام والعقاب </w:t>
            </w:r>
          </w:p>
        </w:tc>
        <w:tc>
          <w:tcPr>
            <w:tcW w:w="3751" w:type="dxa"/>
            <w:gridSpan w:val="3"/>
            <w:tcBorders>
              <w:top w:val="single" w:sz="4" w:space="0" w:color="000000"/>
              <w:left w:val="single" w:sz="4" w:space="0" w:color="000000"/>
              <w:bottom w:val="single" w:sz="4" w:space="0" w:color="000000"/>
              <w:right w:val="single" w:sz="4" w:space="0" w:color="000000"/>
            </w:tcBorders>
            <w:shd w:val="clear" w:color="auto" w:fill="DEEBF6"/>
            <w:vAlign w:val="center"/>
          </w:tcPr>
          <w:p w14:paraId="6AABB24C" w14:textId="77777777" w:rsidR="00CC2233" w:rsidRDefault="0041131B">
            <w:pPr>
              <w:widowControl/>
              <w:spacing w:before="80" w:after="80"/>
              <w:rPr>
                <w:rFonts w:ascii="Cambria" w:eastAsia="Cambria" w:hAnsi="Cambria" w:cs="Cambria"/>
                <w:b/>
                <w:sz w:val="22"/>
                <w:szCs w:val="22"/>
              </w:rPr>
            </w:pPr>
            <w:r>
              <w:rPr>
                <w:rFonts w:ascii="Cambria" w:eastAsia="Cambria" w:hAnsi="Cambria" w:cs="Cambria"/>
                <w:b/>
                <w:sz w:val="22"/>
                <w:szCs w:val="22"/>
              </w:rPr>
              <w:t>Module Delivery</w:t>
            </w:r>
          </w:p>
        </w:tc>
      </w:tr>
      <w:tr w:rsidR="00CC2233" w14:paraId="66F439FD" w14:textId="77777777" w:rsidTr="00B12D60">
        <w:trPr>
          <w:trHeight w:val="405"/>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EF36446" w14:textId="77777777" w:rsidR="00CC2233" w:rsidRDefault="0041131B">
            <w:pPr>
              <w:widowControl/>
              <w:pBdr>
                <w:top w:val="nil"/>
                <w:left w:val="nil"/>
                <w:bottom w:val="nil"/>
                <w:right w:val="nil"/>
                <w:between w:val="nil"/>
              </w:pBdr>
              <w:spacing w:before="80" w:after="80"/>
              <w:ind w:left="90" w:hanging="90"/>
              <w:rPr>
                <w:rFonts w:ascii="Cambria" w:eastAsia="Cambria" w:hAnsi="Cambria" w:cs="Cambria"/>
                <w:b/>
                <w:sz w:val="22"/>
                <w:szCs w:val="22"/>
              </w:rPr>
            </w:pPr>
            <w:r>
              <w:rPr>
                <w:rFonts w:ascii="Cambria" w:eastAsia="Cambria" w:hAnsi="Cambria" w:cs="Cambria"/>
                <w:b/>
                <w:sz w:val="22"/>
                <w:szCs w:val="22"/>
              </w:rPr>
              <w:t>Module Type</w:t>
            </w:r>
          </w:p>
        </w:tc>
        <w:tc>
          <w:tcPr>
            <w:tcW w:w="49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5AB41C" w14:textId="7E774B33" w:rsidR="00CC2233" w:rsidRDefault="00000000">
            <w:pPr>
              <w:pStyle w:val="Heading1"/>
              <w:spacing w:before="80" w:after="80" w:line="240" w:lineRule="auto"/>
              <w:ind w:left="90"/>
              <w:rPr>
                <w:color w:val="FF0000"/>
                <w:sz w:val="28"/>
                <w:szCs w:val="28"/>
              </w:rPr>
            </w:pPr>
            <w:sdt>
              <w:sdtPr>
                <w:alias w:val="Configuration 1"/>
                <w:id w:val="624466613"/>
                <w:dropDownList>
                  <w:listItem w:displayText="Core" w:value="Core"/>
                  <w:listItem w:displayText="Basic" w:value="Basic"/>
                  <w:listItem w:displayText="Suplement" w:value="Suplement"/>
                  <w:listItem w:displayText="Elective" w:value="Elective"/>
                </w:dropDownList>
              </w:sdtPr>
              <w:sdtContent>
                <w:r w:rsidR="00BF09B8">
                  <w:t>Core</w:t>
                </w:r>
              </w:sdtContent>
            </w:sdt>
          </w:p>
        </w:tc>
        <w:tc>
          <w:tcPr>
            <w:tcW w:w="3751"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4BC787A" w14:textId="209B7E2B" w:rsidR="00B81C1B" w:rsidRDefault="00000000" w:rsidP="00B81C1B">
            <w:pPr>
              <w:widowControl/>
              <w:ind w:left="720"/>
              <w:rPr>
                <w:rFonts w:ascii="Cambria" w:eastAsia="Cambria" w:hAnsi="Cambria" w:cs="Cambria"/>
                <w:b/>
                <w:sz w:val="22"/>
                <w:szCs w:val="22"/>
              </w:rPr>
            </w:pPr>
            <w:sdt>
              <w:sdtPr>
                <w:rPr>
                  <w:rFonts w:ascii="Cambria" w:eastAsia="Cambria" w:hAnsi="Cambria" w:cs="Cambria"/>
                  <w:b/>
                  <w:sz w:val="22"/>
                  <w:szCs w:val="22"/>
                </w:rPr>
                <w:id w:val="-1753425699"/>
                <w14:checkbox>
                  <w14:checked w14:val="1"/>
                  <w14:checkedState w14:val="2612" w14:font="MS Gothic"/>
                  <w14:uncheckedState w14:val="2610" w14:font="MS Gothic"/>
                </w14:checkbox>
              </w:sdtPr>
              <w:sdtContent>
                <w:r w:rsidR="0031571D">
                  <w:rPr>
                    <w:rFonts w:ascii="MS Gothic" w:eastAsia="MS Gothic" w:hAnsi="MS Gothic" w:cs="Cambria" w:hint="eastAsia"/>
                    <w:b/>
                    <w:sz w:val="22"/>
                    <w:szCs w:val="22"/>
                  </w:rPr>
                  <w:t>☒</w:t>
                </w:r>
              </w:sdtContent>
            </w:sdt>
            <w:r w:rsidR="00B81C1B" w:rsidRPr="00B81C1B">
              <w:rPr>
                <w:rFonts w:ascii="Cambria" w:eastAsia="Cambria" w:hAnsi="Cambria" w:cs="Cambria"/>
                <w:b/>
                <w:sz w:val="22"/>
                <w:szCs w:val="22"/>
              </w:rPr>
              <w:t>Theory</w:t>
            </w:r>
          </w:p>
          <w:p w14:paraId="0D66C627" w14:textId="509B4683" w:rsidR="00B81C1B" w:rsidRDefault="00000000" w:rsidP="00B81C1B">
            <w:pPr>
              <w:widowControl/>
              <w:ind w:left="720"/>
              <w:rPr>
                <w:rFonts w:ascii="Cambria" w:eastAsia="Cambria" w:hAnsi="Cambria" w:cs="Cambria"/>
                <w:b/>
                <w:sz w:val="22"/>
                <w:szCs w:val="22"/>
              </w:rPr>
            </w:pPr>
            <w:sdt>
              <w:sdtPr>
                <w:rPr>
                  <w:rFonts w:ascii="Cambria" w:eastAsia="Cambria" w:hAnsi="Cambria" w:cs="Cambria"/>
                  <w:b/>
                  <w:sz w:val="22"/>
                  <w:szCs w:val="22"/>
                </w:rPr>
                <w:id w:val="160906628"/>
                <w14:checkbox>
                  <w14:checked w14:val="1"/>
                  <w14:checkedState w14:val="2612" w14:font="MS Gothic"/>
                  <w14:uncheckedState w14:val="2610" w14:font="MS Gothic"/>
                </w14:checkbox>
              </w:sdtPr>
              <w:sdtContent>
                <w:r w:rsidR="00B12D60">
                  <w:rPr>
                    <w:rFonts w:ascii="MS Gothic" w:eastAsia="MS Gothic" w:hAnsi="MS Gothic" w:cs="Cambria" w:hint="eastAsia"/>
                    <w:b/>
                    <w:sz w:val="22"/>
                    <w:szCs w:val="22"/>
                  </w:rPr>
                  <w:t>☒</w:t>
                </w:r>
              </w:sdtContent>
            </w:sdt>
            <w:r w:rsidR="00B81C1B" w:rsidRPr="00B81C1B">
              <w:rPr>
                <w:rFonts w:ascii="Cambria" w:eastAsia="Cambria" w:hAnsi="Cambria" w:cs="Cambria"/>
                <w:b/>
                <w:sz w:val="22"/>
                <w:szCs w:val="22"/>
              </w:rPr>
              <w:t>Lecture</w:t>
            </w:r>
          </w:p>
          <w:p w14:paraId="3ACC73E0" w14:textId="77777777" w:rsidR="00CC2233" w:rsidRDefault="00000000">
            <w:pPr>
              <w:widowControl/>
              <w:numPr>
                <w:ilvl w:val="0"/>
                <w:numId w:val="1"/>
              </w:numPr>
              <w:rPr>
                <w:rFonts w:ascii="Cambria" w:eastAsia="Cambria" w:hAnsi="Cambria" w:cs="Cambria"/>
                <w:b/>
                <w:sz w:val="22"/>
                <w:szCs w:val="22"/>
              </w:rPr>
            </w:pPr>
            <w:sdt>
              <w:sdtPr>
                <w:rPr>
                  <w:rFonts w:ascii="Cambria" w:eastAsia="Cambria" w:hAnsi="Cambria" w:cs="Cambria"/>
                  <w:b/>
                  <w:sz w:val="22"/>
                  <w:szCs w:val="22"/>
                </w:rPr>
                <w:id w:val="1345432395"/>
                <w14:checkbox>
                  <w14:checked w14:val="0"/>
                  <w14:checkedState w14:val="2612" w14:font="MS Gothic"/>
                  <w14:uncheckedState w14:val="2610" w14:font="MS Gothic"/>
                </w14:checkbox>
              </w:sdtPr>
              <w:sdtContent>
                <w:r w:rsidR="00B81C1B">
                  <w:rPr>
                    <w:rFonts w:ascii="MS Gothic" w:eastAsia="MS Gothic" w:hAnsi="MS Gothic" w:cs="Cambria" w:hint="eastAsia"/>
                    <w:b/>
                    <w:sz w:val="22"/>
                    <w:szCs w:val="22"/>
                  </w:rPr>
                  <w:t>☐</w:t>
                </w:r>
              </w:sdtContent>
            </w:sdt>
            <w:r w:rsidR="00B81C1B">
              <w:rPr>
                <w:rFonts w:ascii="Cambria" w:eastAsia="Cambria" w:hAnsi="Cambria" w:cs="Cambria"/>
                <w:b/>
                <w:sz w:val="22"/>
                <w:szCs w:val="22"/>
              </w:rPr>
              <w:t xml:space="preserve">Lab </w:t>
            </w:r>
          </w:p>
          <w:p w14:paraId="50862A92" w14:textId="77777777" w:rsidR="00CC2233" w:rsidRDefault="00000000">
            <w:pPr>
              <w:widowControl/>
              <w:numPr>
                <w:ilvl w:val="0"/>
                <w:numId w:val="1"/>
              </w:numPr>
              <w:rPr>
                <w:rFonts w:ascii="Cambria" w:eastAsia="Cambria" w:hAnsi="Cambria" w:cs="Cambria"/>
                <w:b/>
                <w:sz w:val="22"/>
                <w:szCs w:val="22"/>
              </w:rPr>
            </w:pPr>
            <w:sdt>
              <w:sdtPr>
                <w:rPr>
                  <w:rFonts w:ascii="Cambria" w:eastAsia="Cambria" w:hAnsi="Cambria" w:cs="Cambria"/>
                  <w:b/>
                  <w:sz w:val="22"/>
                  <w:szCs w:val="22"/>
                </w:rPr>
                <w:id w:val="-928109182"/>
                <w14:checkbox>
                  <w14:checked w14:val="0"/>
                  <w14:checkedState w14:val="2612" w14:font="MS Gothic"/>
                  <w14:uncheckedState w14:val="2610" w14:font="MS Gothic"/>
                </w14:checkbox>
              </w:sdtPr>
              <w:sdtContent>
                <w:r w:rsidR="00B81C1B">
                  <w:rPr>
                    <w:rFonts w:ascii="MS Gothic" w:eastAsia="MS Gothic" w:hAnsi="MS Gothic" w:cs="Cambria" w:hint="eastAsia"/>
                    <w:b/>
                    <w:sz w:val="22"/>
                    <w:szCs w:val="22"/>
                  </w:rPr>
                  <w:t>☐</w:t>
                </w:r>
              </w:sdtContent>
            </w:sdt>
            <w:r w:rsidR="00B81C1B">
              <w:rPr>
                <w:rFonts w:ascii="Cambria" w:eastAsia="Cambria" w:hAnsi="Cambria" w:cs="Cambria"/>
                <w:b/>
                <w:sz w:val="22"/>
                <w:szCs w:val="22"/>
              </w:rPr>
              <w:t>Tutorial</w:t>
            </w:r>
          </w:p>
          <w:p w14:paraId="461C06D8" w14:textId="77777777" w:rsidR="00CC2233" w:rsidRDefault="00000000">
            <w:pPr>
              <w:widowControl/>
              <w:numPr>
                <w:ilvl w:val="0"/>
                <w:numId w:val="1"/>
              </w:numPr>
              <w:rPr>
                <w:rFonts w:ascii="Cambria" w:eastAsia="Cambria" w:hAnsi="Cambria" w:cs="Cambria"/>
                <w:b/>
                <w:sz w:val="22"/>
                <w:szCs w:val="22"/>
              </w:rPr>
            </w:pPr>
            <w:sdt>
              <w:sdtPr>
                <w:rPr>
                  <w:rFonts w:ascii="Cambria" w:eastAsia="Cambria" w:hAnsi="Cambria" w:cs="Cambria"/>
                  <w:b/>
                  <w:sz w:val="22"/>
                  <w:szCs w:val="22"/>
                </w:rPr>
                <w:id w:val="429792497"/>
                <w14:checkbox>
                  <w14:checked w14:val="0"/>
                  <w14:checkedState w14:val="2612" w14:font="MS Gothic"/>
                  <w14:uncheckedState w14:val="2610" w14:font="MS Gothic"/>
                </w14:checkbox>
              </w:sdtPr>
              <w:sdtContent>
                <w:r w:rsidR="00B81C1B">
                  <w:rPr>
                    <w:rFonts w:ascii="MS Gothic" w:eastAsia="MS Gothic" w:hAnsi="MS Gothic" w:cs="Cambria" w:hint="eastAsia"/>
                    <w:b/>
                    <w:sz w:val="22"/>
                    <w:szCs w:val="22"/>
                  </w:rPr>
                  <w:t>☐</w:t>
                </w:r>
              </w:sdtContent>
            </w:sdt>
            <w:r w:rsidR="00B81C1B">
              <w:rPr>
                <w:rFonts w:ascii="Cambria" w:eastAsia="Cambria" w:hAnsi="Cambria" w:cs="Cambria"/>
                <w:b/>
                <w:sz w:val="22"/>
                <w:szCs w:val="22"/>
              </w:rPr>
              <w:t>Practical</w:t>
            </w:r>
          </w:p>
          <w:p w14:paraId="3C3F6436" w14:textId="0231D810" w:rsidR="00CC2233" w:rsidRDefault="00000000">
            <w:pPr>
              <w:widowControl/>
              <w:numPr>
                <w:ilvl w:val="0"/>
                <w:numId w:val="1"/>
              </w:numPr>
              <w:spacing w:after="80"/>
              <w:rPr>
                <w:rFonts w:ascii="Cambria" w:eastAsia="Cambria" w:hAnsi="Cambria" w:cs="Cambria"/>
                <w:b/>
                <w:sz w:val="22"/>
                <w:szCs w:val="22"/>
              </w:rPr>
            </w:pPr>
            <w:sdt>
              <w:sdtPr>
                <w:rPr>
                  <w:rFonts w:ascii="Cambria" w:eastAsia="Cambria" w:hAnsi="Cambria" w:cs="Cambria"/>
                  <w:b/>
                  <w:sz w:val="22"/>
                  <w:szCs w:val="22"/>
                </w:rPr>
                <w:id w:val="-1966343657"/>
                <w14:checkbox>
                  <w14:checked w14:val="0"/>
                  <w14:checkedState w14:val="2612" w14:font="MS Gothic"/>
                  <w14:uncheckedState w14:val="2610" w14:font="MS Gothic"/>
                </w14:checkbox>
              </w:sdtPr>
              <w:sdtContent>
                <w:r w:rsidR="00427C8B">
                  <w:rPr>
                    <w:rFonts w:ascii="MS Gothic" w:eastAsia="MS Gothic" w:hAnsi="MS Gothic" w:cs="Cambria" w:hint="eastAsia"/>
                    <w:b/>
                    <w:sz w:val="22"/>
                    <w:szCs w:val="22"/>
                  </w:rPr>
                  <w:t>☐</w:t>
                </w:r>
              </w:sdtContent>
            </w:sdt>
            <w:r w:rsidR="00B81C1B">
              <w:rPr>
                <w:rFonts w:ascii="Cambria" w:eastAsia="Cambria" w:hAnsi="Cambria" w:cs="Cambria"/>
                <w:b/>
                <w:sz w:val="22"/>
                <w:szCs w:val="22"/>
              </w:rPr>
              <w:t>Seminar</w:t>
            </w:r>
          </w:p>
        </w:tc>
      </w:tr>
      <w:tr w:rsidR="00CC2233" w14:paraId="60B25EC2" w14:textId="77777777" w:rsidTr="00B12D60">
        <w:trPr>
          <w:trHeight w:val="450"/>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42619EF6" w14:textId="77777777" w:rsidR="00CC2233" w:rsidRDefault="0041131B">
            <w:pPr>
              <w:widowControl/>
              <w:pBdr>
                <w:top w:val="nil"/>
                <w:left w:val="nil"/>
                <w:bottom w:val="nil"/>
                <w:right w:val="nil"/>
                <w:between w:val="nil"/>
              </w:pBdr>
              <w:spacing w:before="80" w:after="80"/>
              <w:ind w:left="90" w:hanging="90"/>
              <w:rPr>
                <w:rFonts w:ascii="Cambria" w:eastAsia="Cambria" w:hAnsi="Cambria" w:cs="Cambria"/>
                <w:b/>
                <w:sz w:val="22"/>
                <w:szCs w:val="22"/>
              </w:rPr>
            </w:pPr>
            <w:r>
              <w:rPr>
                <w:rFonts w:ascii="Cambria" w:eastAsia="Cambria" w:hAnsi="Cambria" w:cs="Cambria"/>
                <w:b/>
                <w:sz w:val="22"/>
                <w:szCs w:val="22"/>
              </w:rPr>
              <w:t>Module Code</w:t>
            </w:r>
          </w:p>
        </w:tc>
        <w:tc>
          <w:tcPr>
            <w:tcW w:w="49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1C2D77" w14:textId="2F1826CF" w:rsidR="00CC2233" w:rsidRDefault="0031571D" w:rsidP="00BF09B8">
            <w:pPr>
              <w:pStyle w:val="Heading1"/>
              <w:spacing w:before="80" w:after="80" w:line="240" w:lineRule="auto"/>
              <w:rPr>
                <w:color w:val="FF0000"/>
                <w:sz w:val="28"/>
                <w:szCs w:val="28"/>
              </w:rPr>
            </w:pPr>
            <w:r>
              <w:rPr>
                <w:color w:val="FF0000"/>
                <w:sz w:val="28"/>
                <w:szCs w:val="28"/>
              </w:rPr>
              <w:t>FORE 1201</w:t>
            </w:r>
          </w:p>
        </w:tc>
        <w:tc>
          <w:tcPr>
            <w:tcW w:w="3751"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2090FDC" w14:textId="77777777" w:rsidR="00CC2233" w:rsidRDefault="00CC2233">
            <w:pPr>
              <w:widowControl/>
              <w:pBdr>
                <w:top w:val="nil"/>
                <w:left w:val="nil"/>
                <w:bottom w:val="nil"/>
                <w:right w:val="nil"/>
                <w:between w:val="nil"/>
              </w:pBdr>
              <w:rPr>
                <w:rFonts w:ascii="Cambria" w:eastAsia="Cambria" w:hAnsi="Cambria" w:cs="Cambria"/>
                <w:b/>
                <w:color w:val="000000"/>
                <w:sz w:val="22"/>
                <w:szCs w:val="22"/>
              </w:rPr>
            </w:pPr>
          </w:p>
        </w:tc>
      </w:tr>
      <w:tr w:rsidR="00CC2233" w14:paraId="1005746C" w14:textId="77777777" w:rsidTr="00B12D60">
        <w:trPr>
          <w:trHeight w:val="405"/>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5EA31C9" w14:textId="77777777" w:rsidR="00CC2233" w:rsidRDefault="0041131B">
            <w:pPr>
              <w:widowControl/>
              <w:pBdr>
                <w:top w:val="nil"/>
                <w:left w:val="nil"/>
                <w:bottom w:val="nil"/>
                <w:right w:val="nil"/>
                <w:between w:val="nil"/>
              </w:pBdr>
              <w:spacing w:before="80" w:after="80"/>
              <w:ind w:left="90" w:hanging="90"/>
              <w:rPr>
                <w:rFonts w:ascii="Cambria" w:eastAsia="Cambria" w:hAnsi="Cambria" w:cs="Cambria"/>
                <w:b/>
                <w:sz w:val="22"/>
                <w:szCs w:val="22"/>
              </w:rPr>
            </w:pPr>
            <w:r>
              <w:rPr>
                <w:rFonts w:ascii="Cambria" w:eastAsia="Cambria" w:hAnsi="Cambria" w:cs="Cambria"/>
                <w:b/>
                <w:sz w:val="22"/>
                <w:szCs w:val="22"/>
              </w:rPr>
              <w:t xml:space="preserve">ECTS Credits </w:t>
            </w:r>
          </w:p>
        </w:tc>
        <w:tc>
          <w:tcPr>
            <w:tcW w:w="49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84C8C7" w14:textId="683A0473" w:rsidR="00CC2233" w:rsidRDefault="00000000">
            <w:pPr>
              <w:pStyle w:val="Heading1"/>
              <w:spacing w:before="80" w:after="80" w:line="240" w:lineRule="auto"/>
              <w:ind w:left="90"/>
              <w:rPr>
                <w:color w:val="FF0000"/>
                <w:sz w:val="28"/>
                <w:szCs w:val="28"/>
              </w:rPr>
            </w:pPr>
            <w:sdt>
              <w:sdtPr>
                <w:alias w:val="Configuration 2"/>
                <w:id w:val="1878385224"/>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Content>
                <w:r w:rsidR="0031571D">
                  <w:t>5</w:t>
                </w:r>
              </w:sdtContent>
            </w:sdt>
          </w:p>
        </w:tc>
        <w:tc>
          <w:tcPr>
            <w:tcW w:w="3751"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517758D" w14:textId="77777777" w:rsidR="00CC2233" w:rsidRDefault="00CC2233">
            <w:pPr>
              <w:widowControl/>
              <w:pBdr>
                <w:top w:val="nil"/>
                <w:left w:val="nil"/>
                <w:bottom w:val="nil"/>
                <w:right w:val="nil"/>
                <w:between w:val="nil"/>
              </w:pBdr>
              <w:rPr>
                <w:rFonts w:ascii="Cambria" w:eastAsia="Cambria" w:hAnsi="Cambria" w:cs="Cambria"/>
                <w:b/>
                <w:color w:val="000000"/>
                <w:sz w:val="22"/>
                <w:szCs w:val="22"/>
              </w:rPr>
            </w:pPr>
          </w:p>
        </w:tc>
      </w:tr>
      <w:tr w:rsidR="00CC2233" w14:paraId="4FA3381F" w14:textId="77777777" w:rsidTr="00B12D60">
        <w:trPr>
          <w:trHeight w:val="405"/>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C5010AD" w14:textId="77777777" w:rsidR="00CC2233" w:rsidRDefault="0041131B">
            <w:pPr>
              <w:widowControl/>
              <w:pBdr>
                <w:top w:val="nil"/>
                <w:left w:val="nil"/>
                <w:bottom w:val="nil"/>
                <w:right w:val="nil"/>
                <w:between w:val="nil"/>
              </w:pBdr>
              <w:spacing w:before="80" w:after="80"/>
              <w:ind w:left="90" w:hanging="90"/>
              <w:rPr>
                <w:rFonts w:ascii="Cambria" w:eastAsia="Cambria" w:hAnsi="Cambria" w:cs="Cambria"/>
                <w:b/>
                <w:sz w:val="22"/>
                <w:szCs w:val="22"/>
              </w:rPr>
            </w:pPr>
            <w:r>
              <w:rPr>
                <w:rFonts w:ascii="Cambria" w:eastAsia="Cambria" w:hAnsi="Cambria" w:cs="Cambria"/>
                <w:b/>
                <w:sz w:val="22"/>
                <w:szCs w:val="22"/>
              </w:rPr>
              <w:t>SWL (</w:t>
            </w:r>
            <w:proofErr w:type="spellStart"/>
            <w:r>
              <w:rPr>
                <w:rFonts w:ascii="Cambria" w:eastAsia="Cambria" w:hAnsi="Cambria" w:cs="Cambria"/>
                <w:b/>
                <w:sz w:val="22"/>
                <w:szCs w:val="22"/>
              </w:rPr>
              <w:t>hr</w:t>
            </w:r>
            <w:proofErr w:type="spellEnd"/>
            <w:r>
              <w:rPr>
                <w:rFonts w:ascii="Cambria" w:eastAsia="Cambria" w:hAnsi="Cambria" w:cs="Cambria"/>
                <w:b/>
                <w:sz w:val="22"/>
                <w:szCs w:val="22"/>
              </w:rPr>
              <w:t>/</w:t>
            </w:r>
            <w:proofErr w:type="spellStart"/>
            <w:r>
              <w:rPr>
                <w:rFonts w:ascii="Cambria" w:eastAsia="Cambria" w:hAnsi="Cambria" w:cs="Cambria"/>
                <w:b/>
                <w:sz w:val="22"/>
                <w:szCs w:val="22"/>
              </w:rPr>
              <w:t>sem</w:t>
            </w:r>
            <w:proofErr w:type="spellEnd"/>
            <w:r>
              <w:rPr>
                <w:rFonts w:ascii="Cambria" w:eastAsia="Cambria" w:hAnsi="Cambria" w:cs="Cambria"/>
                <w:b/>
                <w:sz w:val="22"/>
                <w:szCs w:val="22"/>
              </w:rPr>
              <w:t>)</w:t>
            </w:r>
          </w:p>
        </w:tc>
        <w:tc>
          <w:tcPr>
            <w:tcW w:w="49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9C9496" w14:textId="091CB2E9" w:rsidR="00CC2233" w:rsidRPr="00B12D60" w:rsidRDefault="0031571D">
            <w:pPr>
              <w:pStyle w:val="Heading1"/>
              <w:spacing w:before="80" w:after="80" w:line="240" w:lineRule="auto"/>
              <w:ind w:left="90"/>
              <w:rPr>
                <w:rFonts w:cs="Times New Roman"/>
                <w:color w:val="FF0000"/>
                <w:sz w:val="24"/>
                <w:szCs w:val="24"/>
              </w:rPr>
            </w:pPr>
            <w:r>
              <w:rPr>
                <w:rFonts w:cs="Times New Roman"/>
                <w:color w:val="FF0000"/>
                <w:sz w:val="24"/>
                <w:szCs w:val="24"/>
              </w:rPr>
              <w:t>125</w:t>
            </w:r>
          </w:p>
        </w:tc>
        <w:tc>
          <w:tcPr>
            <w:tcW w:w="3751"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FFD333C" w14:textId="77777777" w:rsidR="00CC2233" w:rsidRDefault="00CC2233">
            <w:pPr>
              <w:widowControl/>
              <w:pBdr>
                <w:top w:val="nil"/>
                <w:left w:val="nil"/>
                <w:bottom w:val="nil"/>
                <w:right w:val="nil"/>
                <w:between w:val="nil"/>
              </w:pBdr>
              <w:rPr>
                <w:rFonts w:ascii="Cambria" w:eastAsia="Cambria" w:hAnsi="Cambria" w:cs="Cambria"/>
                <w:b/>
                <w:color w:val="000000"/>
                <w:sz w:val="22"/>
                <w:szCs w:val="22"/>
              </w:rPr>
            </w:pPr>
          </w:p>
        </w:tc>
      </w:tr>
      <w:tr w:rsidR="00CC2233" w14:paraId="6991EFFF" w14:textId="77777777" w:rsidTr="00B12D60">
        <w:trPr>
          <w:trHeight w:val="220"/>
        </w:trPr>
        <w:tc>
          <w:tcPr>
            <w:tcW w:w="3240" w:type="dxa"/>
            <w:gridSpan w:val="2"/>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43ACE75C" w14:textId="77777777" w:rsidR="00CC2233" w:rsidRDefault="0041131B">
            <w:pPr>
              <w:widowControl/>
              <w:pBdr>
                <w:top w:val="nil"/>
                <w:left w:val="nil"/>
                <w:bottom w:val="nil"/>
                <w:right w:val="nil"/>
                <w:between w:val="nil"/>
              </w:pBdr>
              <w:spacing w:before="80" w:after="80"/>
              <w:ind w:left="90" w:hanging="90"/>
              <w:rPr>
                <w:rFonts w:ascii="Cambria" w:eastAsia="Cambria" w:hAnsi="Cambria" w:cs="Cambria"/>
                <w:b/>
                <w:color w:val="000000"/>
                <w:sz w:val="22"/>
                <w:szCs w:val="22"/>
              </w:rPr>
            </w:pPr>
            <w:r>
              <w:rPr>
                <w:rFonts w:ascii="Cambria" w:eastAsia="Cambria" w:hAnsi="Cambria" w:cs="Cambria"/>
                <w:b/>
                <w:color w:val="000000"/>
                <w:sz w:val="22"/>
                <w:szCs w:val="22"/>
              </w:rPr>
              <w:t>Module Level</w:t>
            </w:r>
          </w:p>
        </w:tc>
        <w:tc>
          <w:tcPr>
            <w:tcW w:w="19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B34960D" w14:textId="77777777" w:rsidR="00CC2233" w:rsidRDefault="0041131B">
            <w:pPr>
              <w:widowControl/>
              <w:pBdr>
                <w:top w:val="nil"/>
                <w:left w:val="nil"/>
                <w:bottom w:val="nil"/>
                <w:right w:val="nil"/>
                <w:between w:val="nil"/>
              </w:pBdr>
              <w:spacing w:before="80" w:after="80"/>
              <w:ind w:hanging="720"/>
              <w:rPr>
                <w:rFonts w:ascii="Cambria" w:eastAsia="Cambria" w:hAnsi="Cambria" w:cs="Cambria"/>
                <w:color w:val="000000"/>
                <w:sz w:val="22"/>
                <w:szCs w:val="22"/>
              </w:rPr>
            </w:pPr>
            <w:r>
              <w:rPr>
                <w:rFonts w:ascii="Cambria" w:eastAsia="Cambria" w:hAnsi="Cambria" w:cs="Cambria"/>
                <w:color w:val="000000"/>
                <w:sz w:val="22"/>
                <w:szCs w:val="22"/>
              </w:rPr>
              <w:t>UG</w:t>
            </w:r>
            <w:r>
              <w:rPr>
                <w:rFonts w:ascii="Arial" w:eastAsia="Arial" w:hAnsi="Arial" w:cs="Arial"/>
                <w:color w:val="000000"/>
                <w:sz w:val="22"/>
                <w:szCs w:val="22"/>
              </w:rPr>
              <w:t>x11</w:t>
            </w:r>
            <w:r>
              <w:rPr>
                <w:rFonts w:ascii="Arial" w:eastAsia="Arial" w:hAnsi="Arial" w:cs="Arial"/>
                <w:sz w:val="22"/>
                <w:szCs w:val="22"/>
              </w:rPr>
              <w:t xml:space="preserve">  </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0B6D6491" w14:textId="77777777" w:rsidR="00CC2233" w:rsidRDefault="0041131B">
            <w:pPr>
              <w:widowControl/>
              <w:pBdr>
                <w:top w:val="nil"/>
                <w:left w:val="nil"/>
                <w:bottom w:val="nil"/>
                <w:right w:val="nil"/>
                <w:between w:val="nil"/>
              </w:pBdr>
              <w:spacing w:before="80" w:after="80"/>
              <w:rPr>
                <w:rFonts w:ascii="Cambria" w:eastAsia="Cambria" w:hAnsi="Cambria" w:cs="Cambria"/>
                <w:b/>
                <w:color w:val="000000"/>
                <w:sz w:val="22"/>
                <w:szCs w:val="22"/>
              </w:rPr>
            </w:pPr>
            <w:r>
              <w:rPr>
                <w:rFonts w:ascii="Cambria" w:eastAsia="Cambria" w:hAnsi="Cambria" w:cs="Cambria"/>
                <w:b/>
                <w:color w:val="000000"/>
                <w:sz w:val="22"/>
                <w:szCs w:val="22"/>
              </w:rPr>
              <w:t>Semester of Delivery</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B7BB1B" w14:textId="1DBAC630" w:rsidR="00CC2233" w:rsidRDefault="00B12D60">
            <w:pPr>
              <w:widowControl/>
              <w:pBdr>
                <w:top w:val="nil"/>
                <w:left w:val="nil"/>
                <w:bottom w:val="nil"/>
                <w:right w:val="nil"/>
                <w:between w:val="nil"/>
              </w:pBdr>
              <w:spacing w:before="80" w:after="80"/>
              <w:rPr>
                <w:rFonts w:ascii="Cambria" w:eastAsia="Cambria" w:hAnsi="Cambria" w:cs="Cambria"/>
                <w:color w:val="000000"/>
                <w:sz w:val="22"/>
                <w:szCs w:val="22"/>
              </w:rPr>
            </w:pPr>
            <w:bookmarkStart w:id="0" w:name="_gjdgxs" w:colFirst="0" w:colLast="0"/>
            <w:bookmarkEnd w:id="0"/>
            <w:r>
              <w:rPr>
                <w:rFonts w:ascii="Cambria" w:eastAsia="Cambria" w:hAnsi="Cambria" w:cs="Cambria"/>
                <w:color w:val="000000"/>
                <w:sz w:val="22"/>
                <w:szCs w:val="22"/>
              </w:rPr>
              <w:t>1</w:t>
            </w:r>
          </w:p>
        </w:tc>
      </w:tr>
      <w:tr w:rsidR="00CC2233" w14:paraId="1A291F8A" w14:textId="77777777" w:rsidTr="00B12D60">
        <w:trPr>
          <w:trHeight w:val="220"/>
        </w:trPr>
        <w:tc>
          <w:tcPr>
            <w:tcW w:w="3240" w:type="dxa"/>
            <w:gridSpan w:val="2"/>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EB0E6C6" w14:textId="77777777" w:rsidR="00CC2233" w:rsidRDefault="0041131B">
            <w:pPr>
              <w:widowControl/>
              <w:pBdr>
                <w:top w:val="nil"/>
                <w:left w:val="nil"/>
                <w:bottom w:val="nil"/>
                <w:right w:val="nil"/>
                <w:between w:val="nil"/>
              </w:pBdr>
              <w:spacing w:before="80" w:after="80"/>
              <w:ind w:left="90" w:hanging="90"/>
              <w:rPr>
                <w:rFonts w:ascii="Cambria" w:eastAsia="Cambria" w:hAnsi="Cambria" w:cs="Cambria"/>
                <w:b/>
                <w:color w:val="000000"/>
                <w:sz w:val="22"/>
                <w:szCs w:val="22"/>
              </w:rPr>
            </w:pPr>
            <w:r>
              <w:rPr>
                <w:rFonts w:ascii="Cambria" w:eastAsia="Cambria" w:hAnsi="Cambria" w:cs="Cambria"/>
                <w:b/>
                <w:color w:val="000000"/>
                <w:sz w:val="22"/>
                <w:szCs w:val="22"/>
              </w:rPr>
              <w:t>Administering Department</w:t>
            </w:r>
          </w:p>
        </w:tc>
        <w:tc>
          <w:tcPr>
            <w:tcW w:w="1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920B4E" w14:textId="77777777" w:rsidR="00CC2233" w:rsidRDefault="00CC2233">
            <w:pPr>
              <w:widowControl/>
              <w:pBdr>
                <w:top w:val="nil"/>
                <w:left w:val="nil"/>
                <w:bottom w:val="nil"/>
                <w:right w:val="nil"/>
                <w:between w:val="nil"/>
              </w:pBdr>
              <w:spacing w:before="80" w:after="80"/>
              <w:rPr>
                <w:rFonts w:ascii="Cambria" w:eastAsia="Cambria" w:hAnsi="Cambria" w:cs="Cambria"/>
                <w:color w:val="000000"/>
                <w:sz w:val="22"/>
                <w:szCs w:val="22"/>
              </w:rPr>
            </w:pPr>
          </w:p>
        </w:tc>
        <w:tc>
          <w:tcPr>
            <w:tcW w:w="1093"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14C86CDB" w14:textId="77777777" w:rsidR="00CC2233" w:rsidRDefault="0041131B">
            <w:pPr>
              <w:widowControl/>
              <w:pBdr>
                <w:top w:val="nil"/>
                <w:left w:val="nil"/>
                <w:bottom w:val="nil"/>
                <w:right w:val="nil"/>
                <w:between w:val="nil"/>
              </w:pBdr>
              <w:spacing w:before="80" w:after="80"/>
              <w:rPr>
                <w:rFonts w:ascii="Cambria" w:eastAsia="Cambria" w:hAnsi="Cambria" w:cs="Cambria"/>
                <w:b/>
                <w:color w:val="000000"/>
                <w:sz w:val="22"/>
                <w:szCs w:val="22"/>
              </w:rPr>
            </w:pPr>
            <w:r>
              <w:rPr>
                <w:rFonts w:ascii="Cambria" w:eastAsia="Cambria" w:hAnsi="Cambria" w:cs="Cambria"/>
                <w:b/>
                <w:color w:val="000000"/>
                <w:sz w:val="22"/>
                <w:szCs w:val="22"/>
              </w:rPr>
              <w:t xml:space="preserve"> </w:t>
            </w:r>
            <w:r>
              <w:rPr>
                <w:rFonts w:ascii="Cambria" w:eastAsia="Cambria" w:hAnsi="Cambria" w:cs="Cambria"/>
                <w:b/>
                <w:sz w:val="22"/>
                <w:szCs w:val="22"/>
              </w:rPr>
              <w:t>College</w:t>
            </w:r>
          </w:p>
        </w:tc>
        <w:tc>
          <w:tcPr>
            <w:tcW w:w="4096" w:type="dxa"/>
            <w:gridSpan w:val="4"/>
            <w:tcBorders>
              <w:top w:val="single" w:sz="4" w:space="0" w:color="000000"/>
              <w:left w:val="single" w:sz="4" w:space="0" w:color="000000"/>
              <w:bottom w:val="single" w:sz="4" w:space="0" w:color="000000"/>
              <w:right w:val="single" w:sz="4" w:space="0" w:color="000000"/>
            </w:tcBorders>
            <w:vAlign w:val="center"/>
          </w:tcPr>
          <w:p w14:paraId="6804C5E7" w14:textId="77777777" w:rsidR="00CC2233" w:rsidRDefault="0041131B">
            <w:pPr>
              <w:widowControl/>
              <w:pBdr>
                <w:top w:val="nil"/>
                <w:left w:val="nil"/>
                <w:bottom w:val="nil"/>
                <w:right w:val="nil"/>
                <w:between w:val="nil"/>
              </w:pBdr>
              <w:spacing w:before="80" w:after="80"/>
              <w:rPr>
                <w:rFonts w:ascii="Cambria" w:eastAsia="Cambria" w:hAnsi="Cambria" w:cs="Cambria"/>
                <w:color w:val="000000"/>
                <w:sz w:val="22"/>
                <w:szCs w:val="22"/>
              </w:rPr>
            </w:pPr>
            <w:r>
              <w:rPr>
                <w:rFonts w:ascii="Cambria" w:eastAsia="Cambria" w:hAnsi="Cambria" w:cs="Cambria"/>
                <w:color w:val="000000"/>
                <w:sz w:val="22"/>
                <w:szCs w:val="22"/>
              </w:rPr>
              <w:t xml:space="preserve"> </w:t>
            </w:r>
          </w:p>
        </w:tc>
      </w:tr>
      <w:tr w:rsidR="00B12D60" w14:paraId="6712FC2A" w14:textId="77777777" w:rsidTr="00B12D60">
        <w:trPr>
          <w:trHeight w:val="220"/>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6ABA4D6" w14:textId="77777777" w:rsidR="00B12D60" w:rsidRDefault="00B12D60" w:rsidP="00B12D60">
            <w:pPr>
              <w:widowControl/>
              <w:pBdr>
                <w:top w:val="nil"/>
                <w:left w:val="nil"/>
                <w:bottom w:val="nil"/>
                <w:right w:val="nil"/>
                <w:between w:val="nil"/>
              </w:pBdr>
              <w:spacing w:before="80" w:after="80"/>
              <w:ind w:left="90" w:hanging="90"/>
              <w:rPr>
                <w:rFonts w:ascii="Cambria" w:eastAsia="Cambria" w:hAnsi="Cambria" w:cs="Cambria"/>
                <w:b/>
                <w:color w:val="000000"/>
                <w:sz w:val="22"/>
                <w:szCs w:val="22"/>
              </w:rPr>
            </w:pPr>
            <w:r>
              <w:rPr>
                <w:rFonts w:ascii="Cambria" w:eastAsia="Cambria" w:hAnsi="Cambria" w:cs="Cambria"/>
                <w:b/>
                <w:color w:val="000000"/>
                <w:sz w:val="22"/>
                <w:szCs w:val="22"/>
              </w:rPr>
              <w:t>Module Lead</w:t>
            </w:r>
            <w:r>
              <w:rPr>
                <w:rFonts w:ascii="Cambria" w:eastAsia="Cambria" w:hAnsi="Cambria" w:cs="Cambria"/>
                <w:b/>
                <w:sz w:val="22"/>
                <w:szCs w:val="22"/>
              </w:rPr>
              <w:t>er</w:t>
            </w:r>
          </w:p>
        </w:tc>
        <w:tc>
          <w:tcPr>
            <w:tcW w:w="34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DF65F4" w14:textId="2F4D9E4B" w:rsidR="00B12D60" w:rsidRDefault="00B12D60" w:rsidP="00B12D60">
            <w:pPr>
              <w:widowControl/>
              <w:pBdr>
                <w:top w:val="nil"/>
                <w:left w:val="nil"/>
                <w:bottom w:val="nil"/>
                <w:right w:val="nil"/>
                <w:between w:val="nil"/>
              </w:pBdr>
              <w:spacing w:before="80" w:after="80"/>
              <w:ind w:left="90"/>
              <w:rPr>
                <w:rFonts w:ascii="Cambria" w:eastAsia="Cambria" w:hAnsi="Cambria" w:cs="Cambria"/>
                <w:color w:val="000000"/>
                <w:sz w:val="22"/>
                <w:szCs w:val="22"/>
              </w:rPr>
            </w:pPr>
            <w:r>
              <w:rPr>
                <w:rFonts w:ascii="Cambria" w:eastAsia="Cambria" w:hAnsi="Cambria" w:cs="Cambria"/>
                <w:color w:val="000000"/>
                <w:sz w:val="22"/>
                <w:szCs w:val="22"/>
              </w:rPr>
              <w:t xml:space="preserve">Ihab </w:t>
            </w:r>
            <w:proofErr w:type="spellStart"/>
            <w:r>
              <w:rPr>
                <w:rFonts w:ascii="Cambria" w:eastAsia="Cambria" w:hAnsi="Cambria" w:cs="Cambria"/>
                <w:color w:val="000000"/>
                <w:sz w:val="22"/>
                <w:szCs w:val="22"/>
              </w:rPr>
              <w:t>natiq</w:t>
            </w:r>
            <w:proofErr w:type="spellEnd"/>
            <w:r>
              <w:rPr>
                <w:rFonts w:ascii="Cambria" w:eastAsia="Cambria" w:hAnsi="Cambria" w:cs="Cambria"/>
                <w:color w:val="000000"/>
                <w:sz w:val="22"/>
                <w:szCs w:val="22"/>
              </w:rPr>
              <w:t xml:space="preserve"> </w:t>
            </w:r>
            <w:proofErr w:type="spellStart"/>
            <w:r>
              <w:rPr>
                <w:rFonts w:ascii="Cambria" w:eastAsia="Cambria" w:hAnsi="Cambria" w:cs="Cambria"/>
                <w:color w:val="000000"/>
                <w:sz w:val="22"/>
                <w:szCs w:val="22"/>
              </w:rPr>
              <w:t>khalid</w:t>
            </w:r>
            <w:proofErr w:type="spellEnd"/>
            <w:r>
              <w:rPr>
                <w:rFonts w:ascii="Cambria" w:eastAsia="Cambria" w:hAnsi="Cambria" w:cs="Cambria"/>
                <w:color w:val="000000"/>
                <w:sz w:val="22"/>
                <w:szCs w:val="22"/>
              </w:rPr>
              <w:t xml:space="preserve"> </w:t>
            </w:r>
          </w:p>
        </w:tc>
        <w:tc>
          <w:tcPr>
            <w:tcW w:w="1093"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22573508" w14:textId="77777777" w:rsidR="00B12D60" w:rsidRDefault="00B12D60" w:rsidP="00B12D60">
            <w:pPr>
              <w:widowControl/>
              <w:pBdr>
                <w:top w:val="nil"/>
                <w:left w:val="nil"/>
                <w:bottom w:val="nil"/>
                <w:right w:val="nil"/>
                <w:between w:val="nil"/>
              </w:pBdr>
              <w:spacing w:before="80" w:after="80"/>
              <w:rPr>
                <w:rFonts w:ascii="Cambria" w:eastAsia="Cambria" w:hAnsi="Cambria" w:cs="Cambria"/>
                <w:color w:val="000000"/>
                <w:sz w:val="22"/>
                <w:szCs w:val="22"/>
              </w:rPr>
            </w:pPr>
            <w:r>
              <w:rPr>
                <w:rFonts w:ascii="Cambria" w:eastAsia="Cambria" w:hAnsi="Cambria" w:cs="Cambria"/>
                <w:color w:val="000000"/>
                <w:sz w:val="22"/>
                <w:szCs w:val="22"/>
              </w:rPr>
              <w:t xml:space="preserve"> </w:t>
            </w:r>
            <w:r>
              <w:rPr>
                <w:rFonts w:ascii="Cambria" w:eastAsia="Cambria" w:hAnsi="Cambria" w:cs="Cambria"/>
                <w:b/>
                <w:color w:val="000000"/>
                <w:sz w:val="22"/>
                <w:szCs w:val="22"/>
              </w:rPr>
              <w:t>e-mail</w:t>
            </w:r>
          </w:p>
        </w:tc>
        <w:tc>
          <w:tcPr>
            <w:tcW w:w="4096" w:type="dxa"/>
            <w:gridSpan w:val="4"/>
            <w:tcBorders>
              <w:top w:val="single" w:sz="4" w:space="0" w:color="000000"/>
              <w:left w:val="single" w:sz="4" w:space="0" w:color="000000"/>
              <w:bottom w:val="single" w:sz="4" w:space="0" w:color="000000"/>
              <w:right w:val="single" w:sz="4" w:space="0" w:color="000000"/>
            </w:tcBorders>
            <w:vAlign w:val="center"/>
          </w:tcPr>
          <w:p w14:paraId="069A4342" w14:textId="0AB16563" w:rsidR="00B12D60" w:rsidRDefault="00000000" w:rsidP="00B12D60">
            <w:pPr>
              <w:widowControl/>
              <w:pBdr>
                <w:top w:val="nil"/>
                <w:left w:val="nil"/>
                <w:bottom w:val="nil"/>
                <w:right w:val="nil"/>
                <w:between w:val="nil"/>
              </w:pBdr>
              <w:spacing w:before="80" w:after="80"/>
              <w:rPr>
                <w:rFonts w:ascii="Cambria" w:eastAsia="Cambria" w:hAnsi="Cambria" w:cs="Cambria"/>
                <w:sz w:val="22"/>
                <w:szCs w:val="22"/>
              </w:rPr>
            </w:pPr>
            <w:hyperlink r:id="rId9" w:history="1">
              <w:r w:rsidR="00B12D60" w:rsidRPr="004A3EBB">
                <w:rPr>
                  <w:rStyle w:val="Hyperlink"/>
                </w:rPr>
                <w:t>ihab.natiq@nahrainuniv.edu.iq</w:t>
              </w:r>
            </w:hyperlink>
          </w:p>
        </w:tc>
      </w:tr>
      <w:tr w:rsidR="00B12D60" w14:paraId="78F1BA6C" w14:textId="77777777" w:rsidTr="00B12D60">
        <w:trPr>
          <w:trHeight w:val="220"/>
        </w:trPr>
        <w:tc>
          <w:tcPr>
            <w:tcW w:w="3240" w:type="dxa"/>
            <w:gridSpan w:val="2"/>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E60B225" w14:textId="77777777" w:rsidR="00B12D60" w:rsidRDefault="00B12D60" w:rsidP="00B12D60">
            <w:pPr>
              <w:widowControl/>
              <w:pBdr>
                <w:top w:val="nil"/>
                <w:left w:val="nil"/>
                <w:bottom w:val="nil"/>
                <w:right w:val="nil"/>
                <w:between w:val="nil"/>
              </w:pBdr>
              <w:spacing w:before="80" w:after="80"/>
              <w:ind w:left="90" w:hanging="90"/>
              <w:rPr>
                <w:rFonts w:ascii="Cambria" w:eastAsia="Cambria" w:hAnsi="Cambria" w:cs="Cambria"/>
                <w:b/>
                <w:color w:val="000000"/>
                <w:sz w:val="22"/>
                <w:szCs w:val="22"/>
              </w:rPr>
            </w:pPr>
            <w:r>
              <w:rPr>
                <w:rFonts w:ascii="Cambria" w:eastAsia="Cambria" w:hAnsi="Cambria" w:cs="Cambria"/>
                <w:b/>
                <w:color w:val="000000"/>
                <w:sz w:val="22"/>
                <w:szCs w:val="22"/>
              </w:rPr>
              <w:t>Module Leader’s Acad. Title</w:t>
            </w:r>
          </w:p>
        </w:tc>
        <w:tc>
          <w:tcPr>
            <w:tcW w:w="1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9F1BF2" w14:textId="3B6CA223" w:rsidR="00B12D60" w:rsidRDefault="00554C7E" w:rsidP="00B12D60">
            <w:pPr>
              <w:widowControl/>
              <w:pBdr>
                <w:top w:val="nil"/>
                <w:left w:val="nil"/>
                <w:bottom w:val="nil"/>
                <w:right w:val="nil"/>
                <w:between w:val="nil"/>
              </w:pBdr>
              <w:spacing w:before="80" w:after="80"/>
              <w:rPr>
                <w:rFonts w:ascii="Cambria" w:eastAsia="Cambria" w:hAnsi="Cambria" w:cs="Cambria"/>
                <w:color w:val="000000"/>
                <w:sz w:val="22"/>
                <w:szCs w:val="22"/>
              </w:rPr>
            </w:pPr>
            <w:r>
              <w:t>Assistant Lecturer</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DEEBF6"/>
            <w:vAlign w:val="center"/>
          </w:tcPr>
          <w:p w14:paraId="78FFD8F8" w14:textId="77777777" w:rsidR="00B12D60" w:rsidRDefault="00B12D60" w:rsidP="00B12D60">
            <w:pPr>
              <w:widowControl/>
              <w:pBdr>
                <w:top w:val="nil"/>
                <w:left w:val="nil"/>
                <w:bottom w:val="nil"/>
                <w:right w:val="nil"/>
                <w:between w:val="nil"/>
              </w:pBdr>
              <w:spacing w:before="80" w:after="80"/>
              <w:rPr>
                <w:rFonts w:ascii="Cambria" w:eastAsia="Cambria" w:hAnsi="Cambria" w:cs="Cambria"/>
                <w:b/>
                <w:color w:val="000000"/>
                <w:sz w:val="22"/>
                <w:szCs w:val="22"/>
              </w:rPr>
            </w:pPr>
            <w:r>
              <w:rPr>
                <w:rFonts w:ascii="Cambria" w:eastAsia="Cambria" w:hAnsi="Cambria" w:cs="Cambria"/>
                <w:b/>
                <w:color w:val="000000"/>
                <w:sz w:val="22"/>
                <w:szCs w:val="22"/>
              </w:rPr>
              <w:t>Module Leader’s Qualification</w:t>
            </w:r>
          </w:p>
        </w:tc>
        <w:tc>
          <w:tcPr>
            <w:tcW w:w="2070" w:type="dxa"/>
            <w:tcBorders>
              <w:top w:val="single" w:sz="4" w:space="0" w:color="000000"/>
              <w:left w:val="single" w:sz="4" w:space="0" w:color="000000"/>
              <w:bottom w:val="single" w:sz="4" w:space="0" w:color="000000"/>
              <w:right w:val="single" w:sz="4" w:space="0" w:color="000000"/>
            </w:tcBorders>
            <w:vAlign w:val="center"/>
          </w:tcPr>
          <w:p w14:paraId="0A339BEE" w14:textId="1EA1B72E" w:rsidR="00B12D60" w:rsidRDefault="00B12D60" w:rsidP="00B12D60">
            <w:pPr>
              <w:widowControl/>
              <w:pBdr>
                <w:top w:val="nil"/>
                <w:left w:val="nil"/>
                <w:bottom w:val="nil"/>
                <w:right w:val="nil"/>
                <w:between w:val="nil"/>
              </w:pBdr>
              <w:spacing w:before="80" w:after="80"/>
              <w:rPr>
                <w:rFonts w:ascii="Cambria" w:eastAsia="Cambria" w:hAnsi="Cambria" w:cs="Cambria"/>
                <w:color w:val="000000"/>
                <w:sz w:val="22"/>
                <w:szCs w:val="22"/>
              </w:rPr>
            </w:pPr>
            <w:r>
              <w:rPr>
                <w:rFonts w:ascii="Cambria" w:eastAsia="Cambria" w:hAnsi="Cambria" w:cs="Cambria"/>
                <w:color w:val="000000"/>
                <w:sz w:val="22"/>
                <w:szCs w:val="22"/>
              </w:rPr>
              <w:t>M.sc</w:t>
            </w:r>
          </w:p>
        </w:tc>
      </w:tr>
      <w:tr w:rsidR="00B12D60" w14:paraId="28024485" w14:textId="77777777" w:rsidTr="00B12D60">
        <w:trPr>
          <w:trHeight w:val="220"/>
        </w:trPr>
        <w:tc>
          <w:tcPr>
            <w:tcW w:w="1754"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6C89AD94" w14:textId="77777777" w:rsidR="00B12D60" w:rsidRDefault="00B12D60" w:rsidP="00B12D60">
            <w:pPr>
              <w:widowControl/>
              <w:pBdr>
                <w:top w:val="nil"/>
                <w:left w:val="nil"/>
                <w:bottom w:val="nil"/>
                <w:right w:val="nil"/>
                <w:between w:val="nil"/>
              </w:pBdr>
              <w:spacing w:before="80" w:after="80"/>
              <w:ind w:left="90" w:hanging="90"/>
              <w:rPr>
                <w:rFonts w:ascii="Cambria" w:eastAsia="Cambria" w:hAnsi="Cambria" w:cs="Cambria"/>
                <w:b/>
                <w:color w:val="000000"/>
                <w:sz w:val="22"/>
                <w:szCs w:val="22"/>
              </w:rPr>
            </w:pPr>
            <w:r>
              <w:rPr>
                <w:rFonts w:ascii="Cambria" w:eastAsia="Cambria" w:hAnsi="Cambria" w:cs="Cambria"/>
                <w:b/>
                <w:color w:val="000000"/>
                <w:sz w:val="22"/>
                <w:szCs w:val="22"/>
              </w:rPr>
              <w:t>Module Tutor</w:t>
            </w:r>
          </w:p>
        </w:tc>
        <w:tc>
          <w:tcPr>
            <w:tcW w:w="34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D4F9C7" w14:textId="77777777" w:rsidR="00B12D60" w:rsidRDefault="00B12D60" w:rsidP="00B12D60">
            <w:pPr>
              <w:widowControl/>
              <w:pBdr>
                <w:top w:val="nil"/>
                <w:left w:val="nil"/>
                <w:bottom w:val="nil"/>
                <w:right w:val="nil"/>
                <w:between w:val="nil"/>
              </w:pBdr>
              <w:spacing w:before="80" w:after="80"/>
              <w:ind w:left="90"/>
              <w:rPr>
                <w:rFonts w:ascii="Cambria" w:eastAsia="Cambria" w:hAnsi="Cambria" w:cs="Cambria"/>
                <w:color w:val="000000"/>
                <w:sz w:val="22"/>
                <w:szCs w:val="22"/>
              </w:rPr>
            </w:pPr>
          </w:p>
        </w:tc>
        <w:tc>
          <w:tcPr>
            <w:tcW w:w="1093"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1D7F409B" w14:textId="77777777" w:rsidR="00B12D60" w:rsidRDefault="00B12D60" w:rsidP="00B12D60">
            <w:pPr>
              <w:widowControl/>
              <w:pBdr>
                <w:top w:val="nil"/>
                <w:left w:val="nil"/>
                <w:bottom w:val="nil"/>
                <w:right w:val="nil"/>
                <w:between w:val="nil"/>
              </w:pBdr>
              <w:spacing w:before="80" w:after="80"/>
              <w:rPr>
                <w:rFonts w:ascii="Cambria" w:eastAsia="Cambria" w:hAnsi="Cambria" w:cs="Cambria"/>
                <w:color w:val="000000"/>
                <w:sz w:val="22"/>
                <w:szCs w:val="22"/>
              </w:rPr>
            </w:pPr>
            <w:r>
              <w:rPr>
                <w:rFonts w:ascii="Cambria" w:eastAsia="Cambria" w:hAnsi="Cambria" w:cs="Cambria"/>
                <w:color w:val="000000"/>
                <w:sz w:val="22"/>
                <w:szCs w:val="22"/>
              </w:rPr>
              <w:t xml:space="preserve"> </w:t>
            </w:r>
            <w:r>
              <w:rPr>
                <w:rFonts w:ascii="Cambria" w:eastAsia="Cambria" w:hAnsi="Cambria" w:cs="Cambria"/>
                <w:b/>
                <w:color w:val="000000"/>
                <w:sz w:val="22"/>
                <w:szCs w:val="22"/>
              </w:rPr>
              <w:t>e-mail</w:t>
            </w:r>
          </w:p>
        </w:tc>
        <w:tc>
          <w:tcPr>
            <w:tcW w:w="4096" w:type="dxa"/>
            <w:gridSpan w:val="4"/>
            <w:tcBorders>
              <w:top w:val="single" w:sz="4" w:space="0" w:color="000000"/>
              <w:left w:val="single" w:sz="4" w:space="0" w:color="000000"/>
              <w:bottom w:val="single" w:sz="4" w:space="0" w:color="000000"/>
              <w:right w:val="single" w:sz="4" w:space="0" w:color="000000"/>
            </w:tcBorders>
            <w:vAlign w:val="center"/>
          </w:tcPr>
          <w:p w14:paraId="35DE30C8" w14:textId="77777777" w:rsidR="00B12D60" w:rsidRDefault="00B12D60" w:rsidP="00B12D60">
            <w:pPr>
              <w:widowControl/>
              <w:spacing w:before="80" w:after="80"/>
              <w:rPr>
                <w:rFonts w:ascii="Cambria" w:eastAsia="Cambria" w:hAnsi="Cambria" w:cs="Cambria"/>
                <w:sz w:val="22"/>
                <w:szCs w:val="22"/>
              </w:rPr>
            </w:pPr>
          </w:p>
        </w:tc>
      </w:tr>
      <w:tr w:rsidR="00B12D60" w14:paraId="2463D734" w14:textId="77777777">
        <w:trPr>
          <w:trHeight w:val="220"/>
        </w:trPr>
        <w:tc>
          <w:tcPr>
            <w:tcW w:w="3240" w:type="dxa"/>
            <w:gridSpan w:val="2"/>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7A0B7050" w14:textId="77777777" w:rsidR="00B12D60" w:rsidRDefault="00B12D60" w:rsidP="00B12D60">
            <w:pPr>
              <w:widowControl/>
              <w:pBdr>
                <w:top w:val="nil"/>
                <w:left w:val="nil"/>
                <w:bottom w:val="nil"/>
                <w:right w:val="nil"/>
                <w:between w:val="nil"/>
              </w:pBdr>
              <w:spacing w:before="80" w:after="80"/>
              <w:ind w:left="90" w:hanging="90"/>
              <w:rPr>
                <w:rFonts w:ascii="Cambria" w:eastAsia="Cambria" w:hAnsi="Cambria" w:cs="Cambria"/>
                <w:b/>
                <w:color w:val="000000"/>
                <w:sz w:val="22"/>
                <w:szCs w:val="22"/>
              </w:rPr>
            </w:pPr>
            <w:r>
              <w:rPr>
                <w:rFonts w:ascii="Cambria" w:eastAsia="Cambria" w:hAnsi="Cambria" w:cs="Cambria"/>
                <w:b/>
                <w:sz w:val="22"/>
                <w:szCs w:val="22"/>
              </w:rPr>
              <w:t>Peer Reviewer Name</w:t>
            </w:r>
          </w:p>
        </w:tc>
        <w:tc>
          <w:tcPr>
            <w:tcW w:w="19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3E0B0A3" w14:textId="77777777" w:rsidR="00B12D60" w:rsidRDefault="00B12D60" w:rsidP="00B12D60">
            <w:pPr>
              <w:widowControl/>
              <w:pBdr>
                <w:top w:val="nil"/>
                <w:left w:val="nil"/>
                <w:bottom w:val="nil"/>
                <w:right w:val="nil"/>
                <w:between w:val="nil"/>
              </w:pBdr>
              <w:spacing w:before="80" w:after="80"/>
              <w:ind w:left="360" w:hanging="360"/>
              <w:rPr>
                <w:rFonts w:ascii="Cambria" w:eastAsia="Cambria" w:hAnsi="Cambria" w:cs="Cambria"/>
                <w:color w:val="000000"/>
                <w:sz w:val="22"/>
                <w:szCs w:val="22"/>
              </w:rPr>
            </w:pPr>
          </w:p>
        </w:tc>
        <w:tc>
          <w:tcPr>
            <w:tcW w:w="1093"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7DE5358D" w14:textId="77777777" w:rsidR="00B12D60" w:rsidRDefault="00B12D60" w:rsidP="00B12D60">
            <w:pPr>
              <w:widowControl/>
              <w:spacing w:before="80" w:after="80"/>
              <w:rPr>
                <w:rFonts w:ascii="Cambria" w:eastAsia="Cambria" w:hAnsi="Cambria" w:cs="Cambria"/>
                <w:sz w:val="22"/>
                <w:szCs w:val="22"/>
              </w:rPr>
            </w:pPr>
            <w:r>
              <w:rPr>
                <w:rFonts w:ascii="Cambria" w:eastAsia="Cambria" w:hAnsi="Cambria" w:cs="Cambria"/>
                <w:sz w:val="22"/>
                <w:szCs w:val="22"/>
              </w:rPr>
              <w:t xml:space="preserve"> </w:t>
            </w:r>
            <w:r>
              <w:rPr>
                <w:rFonts w:ascii="Cambria" w:eastAsia="Cambria" w:hAnsi="Cambria" w:cs="Cambria"/>
                <w:b/>
                <w:sz w:val="22"/>
                <w:szCs w:val="22"/>
              </w:rPr>
              <w:t>e-mail</w:t>
            </w:r>
          </w:p>
        </w:tc>
        <w:tc>
          <w:tcPr>
            <w:tcW w:w="40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D446858" w14:textId="77777777" w:rsidR="00B12D60" w:rsidRDefault="00B12D60" w:rsidP="00B12D60">
            <w:pPr>
              <w:widowControl/>
              <w:pBdr>
                <w:top w:val="nil"/>
                <w:left w:val="nil"/>
                <w:bottom w:val="nil"/>
                <w:right w:val="nil"/>
                <w:between w:val="nil"/>
              </w:pBdr>
              <w:spacing w:before="80" w:after="80"/>
              <w:rPr>
                <w:rFonts w:ascii="Cambria" w:eastAsia="Cambria" w:hAnsi="Cambria" w:cs="Cambria"/>
                <w:sz w:val="22"/>
                <w:szCs w:val="22"/>
              </w:rPr>
            </w:pPr>
          </w:p>
        </w:tc>
      </w:tr>
      <w:tr w:rsidR="00B12D60" w14:paraId="624E06E7" w14:textId="77777777">
        <w:trPr>
          <w:trHeight w:val="220"/>
        </w:trPr>
        <w:tc>
          <w:tcPr>
            <w:tcW w:w="3240" w:type="dxa"/>
            <w:gridSpan w:val="2"/>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2543BA90" w14:textId="77777777" w:rsidR="00B12D60" w:rsidRDefault="00B12D60" w:rsidP="00B12D60">
            <w:pPr>
              <w:widowControl/>
              <w:spacing w:before="80" w:after="80"/>
              <w:ind w:left="90"/>
              <w:rPr>
                <w:rFonts w:ascii="Cambria" w:eastAsia="Cambria" w:hAnsi="Cambria" w:cs="Cambria"/>
                <w:b/>
                <w:sz w:val="22"/>
                <w:szCs w:val="22"/>
              </w:rPr>
            </w:pPr>
            <w:r>
              <w:rPr>
                <w:rFonts w:ascii="Cambria" w:eastAsia="Cambria" w:hAnsi="Cambria" w:cs="Cambria"/>
                <w:b/>
                <w:sz w:val="22"/>
                <w:szCs w:val="22"/>
              </w:rPr>
              <w:t>Review Committee Approval</w:t>
            </w:r>
          </w:p>
        </w:tc>
        <w:tc>
          <w:tcPr>
            <w:tcW w:w="19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258E388" w14:textId="77777777" w:rsidR="00B12D60" w:rsidRDefault="00B12D60" w:rsidP="00B12D60">
            <w:pPr>
              <w:widowControl/>
              <w:spacing w:before="80" w:after="80"/>
              <w:ind w:left="360"/>
              <w:rPr>
                <w:rFonts w:ascii="Cambria" w:eastAsia="Cambria" w:hAnsi="Cambria" w:cs="Cambria"/>
                <w:sz w:val="22"/>
                <w:szCs w:val="22"/>
              </w:rPr>
            </w:pPr>
          </w:p>
        </w:tc>
        <w:tc>
          <w:tcPr>
            <w:tcW w:w="2069" w:type="dxa"/>
            <w:gridSpan w:val="3"/>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171D9B3F" w14:textId="77777777" w:rsidR="00B12D60" w:rsidRDefault="00B12D60" w:rsidP="00B12D60">
            <w:pPr>
              <w:widowControl/>
              <w:spacing w:before="80" w:after="80"/>
              <w:rPr>
                <w:rFonts w:ascii="Cambria" w:eastAsia="Cambria" w:hAnsi="Cambria" w:cs="Cambria"/>
                <w:b/>
                <w:sz w:val="22"/>
                <w:szCs w:val="22"/>
              </w:rPr>
            </w:pPr>
            <w:r>
              <w:rPr>
                <w:rFonts w:ascii="Cambria" w:eastAsia="Cambria" w:hAnsi="Cambria" w:cs="Cambria"/>
                <w:b/>
                <w:sz w:val="22"/>
                <w:szCs w:val="22"/>
              </w:rPr>
              <w:t>Version Number</w:t>
            </w:r>
          </w:p>
        </w:tc>
        <w:tc>
          <w:tcPr>
            <w:tcW w:w="31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D97442" w14:textId="72465691" w:rsidR="00B12D60" w:rsidRDefault="00B12D60" w:rsidP="00B12D60">
            <w:pPr>
              <w:widowControl/>
              <w:spacing w:before="80" w:after="80"/>
              <w:rPr>
                <w:rFonts w:ascii="Cambria" w:eastAsia="Cambria" w:hAnsi="Cambria" w:cs="Cambria"/>
                <w:sz w:val="22"/>
                <w:szCs w:val="22"/>
              </w:rPr>
            </w:pPr>
            <w:r>
              <w:rPr>
                <w:rFonts w:ascii="Cambria" w:eastAsia="Cambria" w:hAnsi="Cambria" w:cs="Cambria"/>
                <w:sz w:val="22"/>
                <w:szCs w:val="22"/>
              </w:rPr>
              <w:t>1.0</w:t>
            </w:r>
          </w:p>
        </w:tc>
      </w:tr>
    </w:tbl>
    <w:p w14:paraId="666BC094" w14:textId="77777777" w:rsidR="00CC2233" w:rsidRDefault="00CC2233">
      <w:pPr>
        <w:widowControl/>
        <w:pBdr>
          <w:top w:val="nil"/>
          <w:left w:val="nil"/>
          <w:bottom w:val="nil"/>
          <w:right w:val="nil"/>
          <w:between w:val="nil"/>
        </w:pBdr>
        <w:spacing w:after="200" w:line="276" w:lineRule="auto"/>
        <w:jc w:val="center"/>
        <w:rPr>
          <w:rFonts w:ascii="Cambria" w:eastAsia="Cambria" w:hAnsi="Cambria" w:cs="Cambria"/>
          <w:b/>
          <w:sz w:val="16"/>
          <w:szCs w:val="16"/>
        </w:rPr>
      </w:pPr>
    </w:p>
    <w:tbl>
      <w:tblPr>
        <w:tblStyle w:val="a1"/>
        <w:tblW w:w="10500" w:type="dxa"/>
        <w:tblInd w:w="-540" w:type="dxa"/>
        <w:tblLayout w:type="fixed"/>
        <w:tblLook w:val="0000" w:firstRow="0" w:lastRow="0" w:firstColumn="0" w:lastColumn="0" w:noHBand="0" w:noVBand="0"/>
      </w:tblPr>
      <w:tblGrid>
        <w:gridCol w:w="2565"/>
        <w:gridCol w:w="5160"/>
        <w:gridCol w:w="1605"/>
        <w:gridCol w:w="1170"/>
      </w:tblGrid>
      <w:tr w:rsidR="00CC2233" w14:paraId="436530FB" w14:textId="77777777">
        <w:trPr>
          <w:trHeight w:val="620"/>
        </w:trPr>
        <w:tc>
          <w:tcPr>
            <w:tcW w:w="10500" w:type="dxa"/>
            <w:gridSpan w:val="4"/>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4EC7E6D9" w14:textId="77777777" w:rsidR="00CC2233" w:rsidRDefault="0041131B">
            <w:pPr>
              <w:widowControl/>
              <w:pBdr>
                <w:top w:val="nil"/>
                <w:left w:val="nil"/>
                <w:bottom w:val="nil"/>
                <w:right w:val="nil"/>
                <w:between w:val="nil"/>
              </w:pBdr>
              <w:spacing w:line="276" w:lineRule="auto"/>
              <w:jc w:val="center"/>
              <w:rPr>
                <w:rFonts w:ascii="Cambria" w:eastAsia="Cambria" w:hAnsi="Cambria" w:cs="Cambria"/>
                <w:b/>
                <w:color w:val="17365D"/>
                <w:sz w:val="28"/>
                <w:szCs w:val="28"/>
              </w:rPr>
            </w:pPr>
            <w:r>
              <w:rPr>
                <w:rFonts w:ascii="Cambria" w:eastAsia="Cambria" w:hAnsi="Cambria" w:cs="Cambria"/>
                <w:b/>
                <w:color w:val="17365D"/>
                <w:sz w:val="28"/>
                <w:szCs w:val="28"/>
              </w:rPr>
              <w:t>Relation With Other Modules</w:t>
            </w:r>
          </w:p>
          <w:p w14:paraId="65F0010D" w14:textId="77777777" w:rsidR="00CC2233" w:rsidRDefault="0041131B">
            <w:pPr>
              <w:widowControl/>
              <w:pBdr>
                <w:top w:val="nil"/>
                <w:left w:val="nil"/>
                <w:bottom w:val="nil"/>
                <w:right w:val="nil"/>
                <w:between w:val="nil"/>
              </w:pBdr>
              <w:bidi/>
              <w:spacing w:line="276" w:lineRule="auto"/>
              <w:jc w:val="center"/>
              <w:rPr>
                <w:rFonts w:ascii="Cambria" w:eastAsia="Cambria" w:hAnsi="Cambria" w:cs="Cambria"/>
                <w:b/>
                <w:color w:val="17365D"/>
                <w:sz w:val="28"/>
                <w:szCs w:val="28"/>
              </w:rPr>
            </w:pPr>
            <w:r>
              <w:rPr>
                <w:rFonts w:ascii="Cambria" w:eastAsia="Cambria" w:hAnsi="Cambria"/>
                <w:b/>
                <w:color w:val="17365D"/>
                <w:sz w:val="28"/>
                <w:szCs w:val="28"/>
                <w:rtl/>
              </w:rPr>
              <w:t>العلاقة مع المواد الدراسية الأخرى</w:t>
            </w:r>
          </w:p>
        </w:tc>
      </w:tr>
      <w:tr w:rsidR="00CC2233" w14:paraId="5BF50F34" w14:textId="77777777">
        <w:trPr>
          <w:trHeight w:val="42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C14DE2F" w14:textId="77777777" w:rsidR="00CC2233" w:rsidRDefault="0041131B">
            <w:pPr>
              <w:widowControl/>
              <w:pBdr>
                <w:top w:val="nil"/>
                <w:left w:val="nil"/>
                <w:bottom w:val="nil"/>
                <w:right w:val="nil"/>
                <w:between w:val="nil"/>
              </w:pBdr>
              <w:spacing w:line="276" w:lineRule="auto"/>
              <w:rPr>
                <w:rFonts w:ascii="Cambria" w:eastAsia="Cambria" w:hAnsi="Cambria" w:cs="Cambria"/>
                <w:b/>
                <w:color w:val="000000"/>
                <w:sz w:val="22"/>
                <w:szCs w:val="22"/>
              </w:rPr>
            </w:pPr>
            <w:r>
              <w:rPr>
                <w:rFonts w:ascii="Cambria" w:eastAsia="Cambria" w:hAnsi="Cambria" w:cs="Cambria"/>
                <w:b/>
                <w:sz w:val="22"/>
                <w:szCs w:val="22"/>
              </w:rPr>
              <w:t xml:space="preserve">Prerequisite </w:t>
            </w:r>
            <w:r>
              <w:rPr>
                <w:rFonts w:ascii="Cambria" w:eastAsia="Cambria" w:hAnsi="Cambria" w:cs="Cambria"/>
                <w:b/>
                <w:color w:val="000000"/>
                <w:sz w:val="22"/>
                <w:szCs w:val="22"/>
              </w:rPr>
              <w:t>module</w:t>
            </w: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79C721C" w14:textId="77777777" w:rsidR="00CC2233" w:rsidRDefault="0041131B">
            <w:pPr>
              <w:widowControl/>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sz w:val="22"/>
                <w:szCs w:val="22"/>
              </w:rP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77D28F7C" w14:textId="77777777" w:rsidR="00CC2233" w:rsidRDefault="0041131B">
            <w:pPr>
              <w:widowControl/>
              <w:pBdr>
                <w:top w:val="nil"/>
                <w:left w:val="nil"/>
                <w:bottom w:val="nil"/>
                <w:right w:val="nil"/>
                <w:between w:val="nil"/>
              </w:pBdr>
              <w:spacing w:line="276" w:lineRule="auto"/>
              <w:rPr>
                <w:rFonts w:ascii="Cambria" w:eastAsia="Cambria" w:hAnsi="Cambria" w:cs="Cambria"/>
                <w:b/>
                <w:sz w:val="22"/>
                <w:szCs w:val="22"/>
              </w:rPr>
            </w:pPr>
            <w:r>
              <w:rPr>
                <w:rFonts w:ascii="Cambria" w:eastAsia="Cambria" w:hAnsi="Cambria" w:cs="Cambria"/>
                <w:b/>
                <w:sz w:val="22"/>
                <w:szCs w:val="22"/>
              </w:rPr>
              <w:t>Semester</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3D776CA" w14:textId="77777777" w:rsidR="00CC2233" w:rsidRDefault="00CC2233">
            <w:pPr>
              <w:widowControl/>
              <w:pBdr>
                <w:top w:val="nil"/>
                <w:left w:val="nil"/>
                <w:bottom w:val="nil"/>
                <w:right w:val="nil"/>
                <w:between w:val="nil"/>
              </w:pBdr>
              <w:spacing w:line="276" w:lineRule="auto"/>
              <w:rPr>
                <w:rFonts w:ascii="Cambria" w:eastAsia="Cambria" w:hAnsi="Cambria" w:cs="Cambria"/>
                <w:sz w:val="22"/>
                <w:szCs w:val="22"/>
              </w:rPr>
            </w:pPr>
          </w:p>
        </w:tc>
      </w:tr>
      <w:tr w:rsidR="00CC2233" w14:paraId="5EBCF852" w14:textId="77777777">
        <w:trPr>
          <w:trHeight w:val="42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63552657" w14:textId="77777777" w:rsidR="00CC2233" w:rsidRDefault="0041131B">
            <w:pPr>
              <w:widowControl/>
              <w:spacing w:line="276" w:lineRule="auto"/>
              <w:rPr>
                <w:rFonts w:ascii="Cambria" w:eastAsia="Cambria" w:hAnsi="Cambria" w:cs="Cambria"/>
                <w:b/>
                <w:sz w:val="22"/>
                <w:szCs w:val="22"/>
              </w:rPr>
            </w:pPr>
            <w:r>
              <w:rPr>
                <w:rFonts w:ascii="Cambria" w:eastAsia="Cambria" w:hAnsi="Cambria" w:cs="Cambria"/>
                <w:b/>
                <w:sz w:val="22"/>
                <w:szCs w:val="22"/>
              </w:rPr>
              <w:t>Co-requisites module</w:t>
            </w:r>
          </w:p>
        </w:tc>
        <w:tc>
          <w:tcPr>
            <w:tcW w:w="5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4ACB963" w14:textId="77777777" w:rsidR="00CC2233" w:rsidRDefault="0041131B">
            <w:pPr>
              <w:widowControl/>
              <w:pBdr>
                <w:top w:val="nil"/>
                <w:left w:val="nil"/>
                <w:bottom w:val="nil"/>
                <w:right w:val="nil"/>
                <w:between w:val="nil"/>
              </w:pBdr>
              <w:spacing w:line="276" w:lineRule="auto"/>
              <w:rPr>
                <w:rFonts w:ascii="Cambria" w:eastAsia="Cambria" w:hAnsi="Cambria" w:cs="Cambria"/>
                <w:sz w:val="22"/>
                <w:szCs w:val="22"/>
              </w:rPr>
            </w:pPr>
            <w:r>
              <w:rPr>
                <w:rFonts w:ascii="Cambria" w:eastAsia="Cambria" w:hAnsi="Cambria" w:cs="Cambria"/>
                <w:sz w:val="22"/>
                <w:szCs w:val="22"/>
              </w:rP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tcPr>
          <w:p w14:paraId="0150E662" w14:textId="77777777" w:rsidR="00CC2233" w:rsidRDefault="0041131B">
            <w:pPr>
              <w:widowControl/>
              <w:spacing w:line="276" w:lineRule="auto"/>
              <w:rPr>
                <w:rFonts w:ascii="Cambria" w:eastAsia="Cambria" w:hAnsi="Cambria" w:cs="Cambria"/>
                <w:sz w:val="22"/>
                <w:szCs w:val="22"/>
              </w:rPr>
            </w:pPr>
            <w:r>
              <w:rPr>
                <w:rFonts w:ascii="Cambria" w:eastAsia="Cambria" w:hAnsi="Cambria" w:cs="Cambria"/>
                <w:b/>
                <w:sz w:val="22"/>
                <w:szCs w:val="22"/>
              </w:rPr>
              <w:t>Semester</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7A2E1CB" w14:textId="77777777" w:rsidR="00CC2233" w:rsidRDefault="00CC2233">
            <w:pPr>
              <w:widowControl/>
              <w:pBdr>
                <w:top w:val="nil"/>
                <w:left w:val="nil"/>
                <w:bottom w:val="nil"/>
                <w:right w:val="nil"/>
                <w:between w:val="nil"/>
              </w:pBdr>
              <w:spacing w:line="276" w:lineRule="auto"/>
              <w:rPr>
                <w:rFonts w:ascii="Cambria" w:eastAsia="Cambria" w:hAnsi="Cambria" w:cs="Cambria"/>
                <w:sz w:val="22"/>
                <w:szCs w:val="22"/>
              </w:rPr>
            </w:pPr>
          </w:p>
        </w:tc>
      </w:tr>
      <w:tr w:rsidR="00CC2233" w14:paraId="5EE87AE7" w14:textId="77777777">
        <w:trPr>
          <w:trHeight w:val="580"/>
        </w:trPr>
        <w:tc>
          <w:tcPr>
            <w:tcW w:w="10500" w:type="dxa"/>
            <w:gridSpan w:val="4"/>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128F4363" w14:textId="77777777" w:rsidR="00CC2233" w:rsidRDefault="0041131B">
            <w:pPr>
              <w:widowControl/>
              <w:pBdr>
                <w:top w:val="nil"/>
                <w:left w:val="nil"/>
                <w:bottom w:val="nil"/>
                <w:right w:val="nil"/>
                <w:between w:val="nil"/>
              </w:pBdr>
              <w:spacing w:line="276" w:lineRule="auto"/>
              <w:jc w:val="center"/>
              <w:rPr>
                <w:rFonts w:ascii="Cambria" w:eastAsia="Cambria" w:hAnsi="Cambria" w:cs="Cambria"/>
                <w:b/>
                <w:color w:val="17365D"/>
                <w:sz w:val="28"/>
                <w:szCs w:val="28"/>
              </w:rPr>
            </w:pPr>
            <w:r>
              <w:rPr>
                <w:rFonts w:ascii="Cambria" w:eastAsia="Cambria" w:hAnsi="Cambria" w:cs="Cambria"/>
                <w:b/>
                <w:color w:val="17365D"/>
                <w:sz w:val="28"/>
                <w:szCs w:val="28"/>
              </w:rPr>
              <w:lastRenderedPageBreak/>
              <w:t>Module Aims, Learning Outcomes and Indicative Contents</w:t>
            </w:r>
          </w:p>
          <w:p w14:paraId="1D18E3D1" w14:textId="77777777" w:rsidR="00CC2233" w:rsidRDefault="0041131B">
            <w:pPr>
              <w:widowControl/>
              <w:pBdr>
                <w:top w:val="nil"/>
                <w:left w:val="nil"/>
                <w:bottom w:val="nil"/>
                <w:right w:val="nil"/>
                <w:between w:val="nil"/>
              </w:pBdr>
              <w:spacing w:line="276" w:lineRule="auto"/>
              <w:jc w:val="center"/>
              <w:rPr>
                <w:rFonts w:ascii="Cambria" w:eastAsia="Cambria" w:hAnsi="Cambria" w:cs="Cambria"/>
                <w:b/>
                <w:color w:val="17365D"/>
                <w:sz w:val="28"/>
                <w:szCs w:val="28"/>
              </w:rPr>
            </w:pPr>
            <w:r>
              <w:rPr>
                <w:rFonts w:ascii="Cambria" w:eastAsia="Cambria" w:hAnsi="Cambria"/>
                <w:b/>
                <w:color w:val="17365D"/>
                <w:sz w:val="28"/>
                <w:szCs w:val="28"/>
                <w:rtl/>
              </w:rPr>
              <w:t>أهداف المادة الدراسية ونتائج التعلم والمحتويات الإرشادية</w:t>
            </w:r>
          </w:p>
        </w:tc>
      </w:tr>
      <w:tr w:rsidR="00B12D60" w14:paraId="28C60DA9" w14:textId="77777777">
        <w:trPr>
          <w:trHeight w:val="24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7BFCFAE" w14:textId="77777777" w:rsidR="00B12D60" w:rsidRDefault="00B12D60" w:rsidP="00B12D60">
            <w:pPr>
              <w:widowControl/>
              <w:pBdr>
                <w:top w:val="nil"/>
                <w:left w:val="nil"/>
                <w:bottom w:val="nil"/>
                <w:right w:val="nil"/>
                <w:between w:val="nil"/>
              </w:pBdr>
              <w:spacing w:line="276" w:lineRule="auto"/>
              <w:jc w:val="both"/>
              <w:rPr>
                <w:rFonts w:ascii="Cambria" w:eastAsia="Cambria" w:hAnsi="Cambria" w:cs="Cambria"/>
                <w:b/>
                <w:color w:val="000000"/>
                <w:sz w:val="22"/>
                <w:szCs w:val="22"/>
              </w:rPr>
            </w:pPr>
            <w:r>
              <w:rPr>
                <w:rFonts w:ascii="Cambria" w:eastAsia="Cambria" w:hAnsi="Cambria" w:cs="Cambria"/>
                <w:b/>
                <w:color w:val="000000"/>
                <w:sz w:val="22"/>
                <w:szCs w:val="22"/>
              </w:rPr>
              <w:t xml:space="preserve"> Module Aims</w:t>
            </w:r>
          </w:p>
          <w:p w14:paraId="348EFEEF" w14:textId="77777777" w:rsidR="00B12D60" w:rsidRDefault="00B12D60" w:rsidP="00B12D60">
            <w:pPr>
              <w:widowControl/>
              <w:pBdr>
                <w:top w:val="nil"/>
                <w:left w:val="nil"/>
                <w:bottom w:val="nil"/>
                <w:right w:val="nil"/>
                <w:between w:val="nil"/>
              </w:pBdr>
              <w:spacing w:line="276" w:lineRule="auto"/>
              <w:jc w:val="both"/>
              <w:rPr>
                <w:rFonts w:ascii="Cambria" w:eastAsia="Cambria" w:hAnsi="Cambria" w:cs="Cambria"/>
                <w:b/>
                <w:sz w:val="22"/>
                <w:szCs w:val="22"/>
              </w:rPr>
            </w:pPr>
            <w:r>
              <w:rPr>
                <w:rFonts w:ascii="Cambria" w:eastAsia="Cambria" w:hAnsi="Cambria"/>
                <w:b/>
                <w:sz w:val="22"/>
                <w:szCs w:val="22"/>
                <w:rtl/>
              </w:rPr>
              <w:t>أهداف المادة الدراسية</w:t>
            </w:r>
          </w:p>
          <w:p w14:paraId="6CD6DD8E" w14:textId="77777777" w:rsidR="00B12D60" w:rsidRDefault="00B12D60" w:rsidP="00B12D60">
            <w:pPr>
              <w:widowControl/>
              <w:pBdr>
                <w:top w:val="nil"/>
                <w:left w:val="nil"/>
                <w:bottom w:val="nil"/>
                <w:right w:val="nil"/>
                <w:between w:val="nil"/>
              </w:pBdr>
              <w:spacing w:line="276" w:lineRule="auto"/>
              <w:jc w:val="both"/>
              <w:rPr>
                <w:rFonts w:ascii="Cambria" w:eastAsia="Cambria" w:hAnsi="Cambria" w:cs="Cambria"/>
                <w:b/>
                <w:sz w:val="22"/>
                <w:szCs w:val="22"/>
              </w:rPr>
            </w:pPr>
          </w:p>
        </w:tc>
        <w:tc>
          <w:tcPr>
            <w:tcW w:w="79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4F16FB" w14:textId="0193F315" w:rsidR="00F32442" w:rsidRDefault="00B12D60" w:rsidP="00F32442">
            <w:pPr>
              <w:bidi/>
              <w:rPr>
                <w:rtl/>
              </w:rPr>
            </w:pPr>
            <w:r w:rsidRPr="001B3DB7">
              <w:br/>
            </w:r>
            <w:r w:rsidR="00D00AB1" w:rsidRPr="00D00AB1">
              <w:rPr>
                <w:rtl/>
              </w:rPr>
              <w:t>علم الإجرام والعقاب هو مجال مهم لفهم ظاهرة الجريمة وتأثيرها على المجتمعات. يساهم في توجيه السياسات الجنائية وتحسين أنظمة العدالة وتطوير استراتيجيات الوقاية</w:t>
            </w:r>
            <w:r w:rsidR="00D00AB1">
              <w:rPr>
                <w:rtl/>
              </w:rPr>
              <w:t xml:space="preserve"> يهدف هذا التحليل إلى توفير رؤية شاملة للعوامل التي تساهم في ارتكاب الجرائم وتسهم في وضع استراتيجيات الوقاية </w:t>
            </w:r>
            <w:proofErr w:type="gramStart"/>
            <w:r w:rsidR="00D00AB1">
              <w:rPr>
                <w:rtl/>
              </w:rPr>
              <w:t>منها</w:t>
            </w:r>
            <w:r w:rsidR="00F32442">
              <w:rPr>
                <w:rtl/>
              </w:rPr>
              <w:t xml:space="preserve"> .</w:t>
            </w:r>
            <w:proofErr w:type="gramEnd"/>
            <w:r w:rsidR="00F32442">
              <w:rPr>
                <w:rtl/>
              </w:rPr>
              <w:t xml:space="preserve"> يهدف دراسة علم الجرائم والعقاب إلى تحقيق عدة أهداف مهمة، ومن بينها</w:t>
            </w:r>
            <w:r w:rsidR="00F32442">
              <w:t>:</w:t>
            </w:r>
          </w:p>
          <w:p w14:paraId="62316E81" w14:textId="77777777" w:rsidR="00F32442" w:rsidRDefault="00F32442" w:rsidP="00F32442">
            <w:pPr>
              <w:bidi/>
              <w:rPr>
                <w:rtl/>
              </w:rPr>
            </w:pPr>
          </w:p>
          <w:p w14:paraId="579B4A94" w14:textId="1D69241B" w:rsidR="00D00AB1" w:rsidRDefault="00F32442" w:rsidP="00F32442">
            <w:pPr>
              <w:bidi/>
              <w:rPr>
                <w:rtl/>
              </w:rPr>
            </w:pPr>
            <w:r>
              <w:t>1</w:t>
            </w:r>
            <w:r>
              <w:rPr>
                <w:rtl/>
              </w:rPr>
              <w:t xml:space="preserve">.⁠ ⁠فهم الجريمة: يهدف علم الجرائم والعقاب إلى فهم طبيعة الجريمة وأسباب حدوثها. يتناول الباحثون العوامل المؤثرة في حدوث الجرائم، مثل العوامل </w:t>
            </w:r>
            <w:proofErr w:type="gramStart"/>
            <w:r>
              <w:rPr>
                <w:rtl/>
              </w:rPr>
              <w:t>الاجتماعية</w:t>
            </w:r>
            <w:proofErr w:type="gramEnd"/>
            <w:r>
              <w:rPr>
                <w:rtl/>
              </w:rPr>
              <w:t xml:space="preserve"> والاقتصادية والنفسية والثقافية. يهدف هذا التحليل إلى توفير رؤية شاملة للعوامل التي تساهم في ارتكاب الجرائم وتسهم في وضع استراتيجيات الوقاية منها.</w:t>
            </w:r>
          </w:p>
          <w:p w14:paraId="7B88E1E2" w14:textId="77777777" w:rsidR="00D00AB1" w:rsidRDefault="00D00AB1" w:rsidP="00D00AB1">
            <w:pPr>
              <w:bidi/>
              <w:rPr>
                <w:rtl/>
              </w:rPr>
            </w:pPr>
          </w:p>
          <w:p w14:paraId="4D4E9E4D" w14:textId="77777777" w:rsidR="00D00AB1" w:rsidRDefault="00D00AB1" w:rsidP="00D00AB1">
            <w:pPr>
              <w:bidi/>
              <w:rPr>
                <w:rtl/>
              </w:rPr>
            </w:pPr>
            <w:r>
              <w:rPr>
                <w:rtl/>
              </w:rPr>
              <w:t>2</w:t>
            </w:r>
            <w:r>
              <w:t>.⁠ ⁠</w:t>
            </w:r>
            <w:r>
              <w:rPr>
                <w:rtl/>
              </w:rPr>
              <w:t>تحليل أنماط الجريمة: يهدف علم الجرائم والعقاب إلى تحليل أنماط الجريمة وتغيراتها عبر الزمن والمكان. يستخدم الباحثون أدوات وتقنيات إحصائية وتحليلية لدراسة نمط الجريمة وتحديد المناطق والفئات السكانية التي تشهد معدلات جريمة مرتفعة. يمكن استخدام هذه المعرفة لتطوير استراتيجيات فعالة للوقاية من الجريمة وتعزيز الأمان العام</w:t>
            </w:r>
            <w:r>
              <w:t>.</w:t>
            </w:r>
          </w:p>
          <w:p w14:paraId="5C1BCBE9" w14:textId="77777777" w:rsidR="00D00AB1" w:rsidRDefault="00D00AB1" w:rsidP="00D00AB1">
            <w:pPr>
              <w:bidi/>
              <w:rPr>
                <w:rtl/>
              </w:rPr>
            </w:pPr>
          </w:p>
          <w:p w14:paraId="316A7E9D" w14:textId="77777777" w:rsidR="00D00AB1" w:rsidRDefault="00D00AB1" w:rsidP="00D00AB1">
            <w:pPr>
              <w:bidi/>
              <w:rPr>
                <w:rtl/>
              </w:rPr>
            </w:pPr>
            <w:r>
              <w:rPr>
                <w:rtl/>
              </w:rPr>
              <w:t>3</w:t>
            </w:r>
            <w:r>
              <w:t>.⁠ ⁠</w:t>
            </w:r>
            <w:r>
              <w:rPr>
                <w:rtl/>
              </w:rPr>
              <w:t>تقييم السياسات الجنائية: يهدف علم الجرائم والعقاب إلى تقييم فعالية السياسات الجنائية والإجراءات المتعلقة بالعقاب. يتم تحليل تأثير العقوبات المختلفة على المجتمع والمجرمين. يهدف هذا التقييم إلى تحسين السياسات الجنائية وضمان تنفيذ عقوبات فعالة وعادلة</w:t>
            </w:r>
            <w:r>
              <w:t>.</w:t>
            </w:r>
          </w:p>
          <w:p w14:paraId="5D882620" w14:textId="77777777" w:rsidR="00D00AB1" w:rsidRDefault="00D00AB1" w:rsidP="00D00AB1">
            <w:pPr>
              <w:bidi/>
              <w:rPr>
                <w:rtl/>
              </w:rPr>
            </w:pPr>
          </w:p>
          <w:p w14:paraId="4B2B7257" w14:textId="77777777" w:rsidR="00D00AB1" w:rsidRDefault="00D00AB1" w:rsidP="00D00AB1">
            <w:pPr>
              <w:bidi/>
              <w:rPr>
                <w:rtl/>
              </w:rPr>
            </w:pPr>
            <w:r>
              <w:rPr>
                <w:rtl/>
              </w:rPr>
              <w:t>4</w:t>
            </w:r>
            <w:r>
              <w:t>.⁠ ⁠</w:t>
            </w:r>
            <w:r>
              <w:rPr>
                <w:rtl/>
              </w:rPr>
              <w:t>دراسة تأثير العقاب وإعادة التأهيل: يهدف علم الجرائم والعقاب إلى دراسة تأثير العقاب على المجرمين والمجتمعات. يتناول الباحثون موضوعات مثل الردع الجنائي، وتأثير السجون على المجرمين، وكيفية تحقيق إعادة تأهيل المجرمين وإعادتهم إلى المجتمع</w:t>
            </w:r>
            <w:r>
              <w:t>.</w:t>
            </w:r>
          </w:p>
          <w:p w14:paraId="5CCE4FD7" w14:textId="77777777" w:rsidR="00D00AB1" w:rsidRDefault="00D00AB1" w:rsidP="00D00AB1">
            <w:pPr>
              <w:bidi/>
              <w:rPr>
                <w:rtl/>
              </w:rPr>
            </w:pPr>
          </w:p>
          <w:p w14:paraId="393848F0" w14:textId="7F446A2D" w:rsidR="00D00AB1" w:rsidRDefault="00D00AB1" w:rsidP="000420AA">
            <w:pPr>
              <w:bidi/>
              <w:rPr>
                <w:rtl/>
              </w:rPr>
            </w:pPr>
            <w:r>
              <w:rPr>
                <w:rtl/>
              </w:rPr>
              <w:t>5</w:t>
            </w:r>
            <w:r>
              <w:t>.⁠ ⁠</w:t>
            </w:r>
            <w:r>
              <w:rPr>
                <w:rtl/>
              </w:rPr>
              <w:t>العدالة الاجتماعية: يهدف علم الجرائم والعقاب إلى تحقيق العدالة الاجتماعية في نظام العدالة الجنائية والعقوبات المفروضة. يدرس الباحثون التفاوتات في توزيع العدالة والتمييز العرقي والاجتماعي في النظام القض</w:t>
            </w:r>
            <w:r w:rsidR="004028E8">
              <w:rPr>
                <w:rFonts w:hint="cs"/>
                <w:rtl/>
              </w:rPr>
              <w:t xml:space="preserve">ائي </w:t>
            </w:r>
          </w:p>
          <w:p w14:paraId="3F5303E5" w14:textId="77777777" w:rsidR="00D00AB1" w:rsidRDefault="00D00AB1" w:rsidP="00D00AB1">
            <w:pPr>
              <w:bidi/>
              <w:rPr>
                <w:rtl/>
              </w:rPr>
            </w:pPr>
          </w:p>
          <w:p w14:paraId="59C42670" w14:textId="6EC93777" w:rsidR="00D00AB1" w:rsidRPr="001B3DB7" w:rsidRDefault="00D00AB1" w:rsidP="00D00AB1">
            <w:pPr>
              <w:bidi/>
              <w:rPr>
                <w:rtl/>
              </w:rPr>
            </w:pPr>
            <w:r>
              <w:rPr>
                <w:rtl/>
              </w:rPr>
              <w:t>بشكل عام، يهدف علم الجرائم والعقاب إلى تحقيق العدالة والأمن في المجتمع، وتحسين النظام القضائي والسياسات الجنائية لتحقيق هذه الأهداف.</w:t>
            </w:r>
          </w:p>
          <w:p w14:paraId="2871974C" w14:textId="6478B65A" w:rsidR="00B12D60" w:rsidRDefault="00B12D60" w:rsidP="00D00AB1">
            <w:pPr>
              <w:bidi/>
              <w:ind w:left="720"/>
              <w:textAlignment w:val="baseline"/>
              <w:rPr>
                <w:rFonts w:ascii="Cambria" w:eastAsia="Cambria" w:hAnsi="Cambria" w:cs="Cambria"/>
                <w:color w:val="000000"/>
                <w:sz w:val="22"/>
                <w:szCs w:val="22"/>
              </w:rPr>
            </w:pPr>
          </w:p>
        </w:tc>
      </w:tr>
      <w:tr w:rsidR="00B12D60" w14:paraId="5C867D19" w14:textId="77777777">
        <w:trPr>
          <w:trHeight w:val="24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106D812" w14:textId="77777777" w:rsidR="00B12D60" w:rsidRDefault="00B12D60" w:rsidP="00B12D60">
            <w:pPr>
              <w:widowControl/>
              <w:pBdr>
                <w:top w:val="nil"/>
                <w:left w:val="nil"/>
                <w:bottom w:val="nil"/>
                <w:right w:val="nil"/>
                <w:between w:val="nil"/>
              </w:pBdr>
              <w:spacing w:line="276" w:lineRule="auto"/>
              <w:rPr>
                <w:rFonts w:ascii="Cambria" w:eastAsia="Cambria" w:hAnsi="Cambria" w:cs="Cambria"/>
                <w:b/>
                <w:color w:val="000000"/>
                <w:sz w:val="22"/>
                <w:szCs w:val="22"/>
              </w:rPr>
            </w:pPr>
            <w:r>
              <w:rPr>
                <w:rFonts w:ascii="Cambria" w:eastAsia="Cambria" w:hAnsi="Cambria" w:cs="Cambria"/>
                <w:b/>
                <w:color w:val="000000"/>
                <w:sz w:val="22"/>
                <w:szCs w:val="22"/>
              </w:rPr>
              <w:t>Module Learning Outcomes</w:t>
            </w:r>
          </w:p>
          <w:p w14:paraId="0E9C15EA" w14:textId="77777777" w:rsidR="00B12D60" w:rsidRDefault="00B12D60" w:rsidP="00B12D60">
            <w:pPr>
              <w:widowControl/>
              <w:pBdr>
                <w:top w:val="nil"/>
                <w:left w:val="nil"/>
                <w:bottom w:val="nil"/>
                <w:right w:val="nil"/>
                <w:between w:val="nil"/>
              </w:pBdr>
              <w:spacing w:line="276" w:lineRule="auto"/>
              <w:rPr>
                <w:rFonts w:ascii="Cambria" w:eastAsia="Cambria" w:hAnsi="Cambria" w:cs="Cambria"/>
                <w:b/>
                <w:sz w:val="22"/>
                <w:szCs w:val="22"/>
              </w:rPr>
            </w:pPr>
          </w:p>
          <w:p w14:paraId="150170A7" w14:textId="77777777" w:rsidR="00B12D60" w:rsidRDefault="00B12D60" w:rsidP="00B12D60">
            <w:pPr>
              <w:widowControl/>
              <w:pBdr>
                <w:top w:val="nil"/>
                <w:left w:val="nil"/>
                <w:bottom w:val="nil"/>
                <w:right w:val="nil"/>
                <w:between w:val="nil"/>
              </w:pBdr>
              <w:spacing w:line="276" w:lineRule="auto"/>
              <w:rPr>
                <w:rFonts w:ascii="Cambria" w:eastAsia="Cambria" w:hAnsi="Cambria" w:cs="Cambria"/>
                <w:b/>
                <w:sz w:val="22"/>
                <w:szCs w:val="22"/>
              </w:rPr>
            </w:pPr>
            <w:r>
              <w:rPr>
                <w:rFonts w:ascii="Cambria" w:eastAsia="Cambria" w:hAnsi="Cambria"/>
                <w:b/>
                <w:sz w:val="22"/>
                <w:szCs w:val="22"/>
                <w:rtl/>
              </w:rPr>
              <w:t>مخرجات التعلم للمادة الدراسية</w:t>
            </w:r>
          </w:p>
        </w:tc>
        <w:tc>
          <w:tcPr>
            <w:tcW w:w="79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4B6472" w14:textId="77777777" w:rsidR="00B12D60" w:rsidRDefault="00B12D60" w:rsidP="004028E8">
            <w:pPr>
              <w:shd w:val="clear" w:color="auto" w:fill="FFFFFF"/>
              <w:bidi/>
              <w:spacing w:after="160" w:line="276" w:lineRule="auto"/>
              <w:rPr>
                <w:rFonts w:ascii="Cambria" w:eastAsia="Cambria" w:hAnsi="Cambria" w:cs="Cambria"/>
                <w:color w:val="3F4A52"/>
              </w:rPr>
            </w:pPr>
          </w:p>
          <w:p w14:paraId="09F6E219" w14:textId="6D1BFB60" w:rsidR="004028E8" w:rsidRDefault="004028E8" w:rsidP="004028E8">
            <w:pPr>
              <w:shd w:val="clear" w:color="auto" w:fill="FFFFFF"/>
              <w:bidi/>
              <w:textAlignment w:val="baseline"/>
              <w:rPr>
                <w:rtl/>
              </w:rPr>
            </w:pPr>
            <w:r>
              <w:rPr>
                <w:rtl/>
              </w:rPr>
              <w:t>دراسة علم الجرائم والعقاب تسفر عن عدة مخرجات وفوائد، بما في ذلك</w:t>
            </w:r>
            <w:r>
              <w:t>:</w:t>
            </w:r>
          </w:p>
          <w:p w14:paraId="5F4C80A5" w14:textId="77777777" w:rsidR="004028E8" w:rsidRDefault="004028E8" w:rsidP="004028E8">
            <w:pPr>
              <w:shd w:val="clear" w:color="auto" w:fill="FFFFFF"/>
              <w:bidi/>
              <w:textAlignment w:val="baseline"/>
              <w:rPr>
                <w:rtl/>
              </w:rPr>
            </w:pPr>
          </w:p>
          <w:p w14:paraId="14F01030" w14:textId="77777777" w:rsidR="004028E8" w:rsidRDefault="004028E8" w:rsidP="004028E8">
            <w:pPr>
              <w:shd w:val="clear" w:color="auto" w:fill="FFFFFF"/>
              <w:bidi/>
              <w:textAlignment w:val="baseline"/>
              <w:rPr>
                <w:rtl/>
              </w:rPr>
            </w:pPr>
            <w:r>
              <w:rPr>
                <w:rtl/>
              </w:rPr>
              <w:t>1</w:t>
            </w:r>
            <w:r>
              <w:t>.⁠ ⁠</w:t>
            </w:r>
            <w:r>
              <w:rPr>
                <w:rtl/>
              </w:rPr>
              <w:t>فهم أفضل للجريمة: يوفر علم الجرائم والعقاب فهمًا أعمق للجريمة وأسباب حدوثها. يساعد في تحليل العوامل المؤثرة في ارتكاب الجرائم مثل العوامل الاجتماعية والاقتصادية والثقافية. يمكن أن يساعد هذا الفهم في تطوير استراتيجيات فعالة للوقاية من الجريمة والحد منها</w:t>
            </w:r>
            <w:r>
              <w:t>.</w:t>
            </w:r>
          </w:p>
          <w:p w14:paraId="58A9B789" w14:textId="77777777" w:rsidR="004028E8" w:rsidRDefault="004028E8" w:rsidP="004028E8">
            <w:pPr>
              <w:shd w:val="clear" w:color="auto" w:fill="FFFFFF"/>
              <w:bidi/>
              <w:textAlignment w:val="baseline"/>
              <w:rPr>
                <w:rtl/>
              </w:rPr>
            </w:pPr>
          </w:p>
          <w:p w14:paraId="01F2E228" w14:textId="77777777" w:rsidR="004028E8" w:rsidRDefault="004028E8" w:rsidP="004028E8">
            <w:pPr>
              <w:shd w:val="clear" w:color="auto" w:fill="FFFFFF"/>
              <w:bidi/>
              <w:textAlignment w:val="baseline"/>
              <w:rPr>
                <w:rtl/>
              </w:rPr>
            </w:pPr>
            <w:r>
              <w:rPr>
                <w:rtl/>
              </w:rPr>
              <w:t>2</w:t>
            </w:r>
            <w:r>
              <w:t>.⁠ ⁠</w:t>
            </w:r>
            <w:r>
              <w:rPr>
                <w:rtl/>
              </w:rPr>
              <w:t>تحسين السياسات الجنائية: يعمل علم الجرائم والعقاب على تقييم فعالية السياسات الجنائية وتحديد النقاط القوية والضعف فيها. يمكن استخدام هذه المعرفة لتحسين السياسات والإجراءات المتعلقة بالعدالة الجنائية وتحقيق عدالة أفضل وتنفيذ عقوبات فعالة</w:t>
            </w:r>
            <w:r>
              <w:t>.</w:t>
            </w:r>
          </w:p>
          <w:p w14:paraId="5DDAD4C6" w14:textId="77777777" w:rsidR="004028E8" w:rsidRDefault="004028E8" w:rsidP="004028E8">
            <w:pPr>
              <w:shd w:val="clear" w:color="auto" w:fill="FFFFFF"/>
              <w:bidi/>
              <w:textAlignment w:val="baseline"/>
              <w:rPr>
                <w:rtl/>
              </w:rPr>
            </w:pPr>
          </w:p>
          <w:p w14:paraId="2F218B45" w14:textId="77777777" w:rsidR="004028E8" w:rsidRDefault="004028E8" w:rsidP="004028E8">
            <w:pPr>
              <w:shd w:val="clear" w:color="auto" w:fill="FFFFFF"/>
              <w:bidi/>
              <w:textAlignment w:val="baseline"/>
              <w:rPr>
                <w:rtl/>
              </w:rPr>
            </w:pPr>
            <w:r>
              <w:rPr>
                <w:rtl/>
              </w:rPr>
              <w:t>3</w:t>
            </w:r>
            <w:r>
              <w:t>.⁠ ⁠</w:t>
            </w:r>
            <w:r>
              <w:rPr>
                <w:rtl/>
              </w:rPr>
              <w:t xml:space="preserve">الحد من الجريمة والزيادة في الأمان العام: يساهم علم الجرائم والعقاب في تطوير استراتيجيات فعالة للوقاية من الجريمة وتقليل معدلاتها. يمكن استخدام النتائج والتوصيات لتحسين الأمن العام وحماية </w:t>
            </w:r>
            <w:r>
              <w:rPr>
                <w:rtl/>
              </w:rPr>
              <w:lastRenderedPageBreak/>
              <w:t>المجتمع من الجرائم المختلفة</w:t>
            </w:r>
            <w:r>
              <w:t>.</w:t>
            </w:r>
          </w:p>
          <w:p w14:paraId="34E8B0A8" w14:textId="77777777" w:rsidR="004028E8" w:rsidRDefault="004028E8" w:rsidP="004028E8">
            <w:pPr>
              <w:shd w:val="clear" w:color="auto" w:fill="FFFFFF"/>
              <w:bidi/>
              <w:textAlignment w:val="baseline"/>
              <w:rPr>
                <w:rtl/>
              </w:rPr>
            </w:pPr>
          </w:p>
          <w:p w14:paraId="5DCDE7A9" w14:textId="77777777" w:rsidR="004028E8" w:rsidRDefault="004028E8" w:rsidP="004028E8">
            <w:pPr>
              <w:shd w:val="clear" w:color="auto" w:fill="FFFFFF"/>
              <w:bidi/>
              <w:textAlignment w:val="baseline"/>
              <w:rPr>
                <w:rtl/>
              </w:rPr>
            </w:pPr>
            <w:r>
              <w:rPr>
                <w:rtl/>
              </w:rPr>
              <w:t>4</w:t>
            </w:r>
            <w:r>
              <w:t>.⁠ ⁠</w:t>
            </w:r>
            <w:r>
              <w:rPr>
                <w:rtl/>
              </w:rPr>
              <w:t>تحسين نظام العدالة الجنائية: يعمل علم الجرائم والعقاب على تحليل أداء نظام العدالة الجنائية وتحديد المجالات التي تحتاج إلى تحسين. يمكن أن يساهم في تحسين عملية التحقيق والمحاكمة وتنفيذ العقوبات لضمان عدالة أفضل وتعزيز الثقة في النظام القضائي</w:t>
            </w:r>
            <w:r>
              <w:t>.</w:t>
            </w:r>
          </w:p>
          <w:p w14:paraId="3F3D14F0" w14:textId="77777777" w:rsidR="004028E8" w:rsidRDefault="004028E8" w:rsidP="004028E8">
            <w:pPr>
              <w:shd w:val="clear" w:color="auto" w:fill="FFFFFF"/>
              <w:bidi/>
              <w:textAlignment w:val="baseline"/>
              <w:rPr>
                <w:rtl/>
              </w:rPr>
            </w:pPr>
          </w:p>
          <w:p w14:paraId="25590D29" w14:textId="77777777" w:rsidR="004028E8" w:rsidRDefault="004028E8" w:rsidP="004028E8">
            <w:pPr>
              <w:shd w:val="clear" w:color="auto" w:fill="FFFFFF"/>
              <w:bidi/>
              <w:textAlignment w:val="baseline"/>
              <w:rPr>
                <w:rtl/>
              </w:rPr>
            </w:pPr>
            <w:r>
              <w:rPr>
                <w:rtl/>
              </w:rPr>
              <w:t>5</w:t>
            </w:r>
            <w:r>
              <w:t>.⁠ ⁠</w:t>
            </w:r>
            <w:r>
              <w:rPr>
                <w:rtl/>
              </w:rPr>
              <w:t>تحسين برامج إعادة التأهيل: يساعد علم الجرائم والعقاب في تقييم فعالية برامج إعادة التأهيل وتحسينها. يهدف إلى فهم كيفية تأثير العقاب والإصلاح على المجرمين وتطوير برامج تأهيلية تهدف إلى تحقيق إعادة تأهيل ناجحة وإعادة إدماج المجرمين في المجتمع</w:t>
            </w:r>
            <w:r>
              <w:t>.</w:t>
            </w:r>
          </w:p>
          <w:p w14:paraId="645AACCB" w14:textId="77777777" w:rsidR="004028E8" w:rsidRDefault="004028E8" w:rsidP="004028E8">
            <w:pPr>
              <w:shd w:val="clear" w:color="auto" w:fill="FFFFFF"/>
              <w:bidi/>
              <w:textAlignment w:val="baseline"/>
              <w:rPr>
                <w:rtl/>
              </w:rPr>
            </w:pPr>
          </w:p>
          <w:p w14:paraId="58C018DB" w14:textId="05A3CBDB" w:rsidR="00B12D60" w:rsidRDefault="004028E8" w:rsidP="004028E8">
            <w:pPr>
              <w:shd w:val="clear" w:color="auto" w:fill="FFFFFF"/>
              <w:bidi/>
              <w:textAlignment w:val="baseline"/>
              <w:rPr>
                <w:rFonts w:ascii="Cambria" w:eastAsia="Cambria" w:hAnsi="Cambria" w:cs="Cambria"/>
                <w:color w:val="3F4A52"/>
              </w:rPr>
            </w:pPr>
            <w:r>
              <w:rPr>
                <w:rtl/>
              </w:rPr>
              <w:t>في المجمل، مخرجات دراسة علم الجرائم والعقاب تساعد في تحقيق العدالة الاجتماعية، وتقليل الجريمة، وتحسين نظام العدالة الجنائية، وتعزيز الأمان في المجتمع.</w:t>
            </w:r>
          </w:p>
        </w:tc>
      </w:tr>
      <w:tr w:rsidR="00B12D60" w14:paraId="04A37F67" w14:textId="77777777">
        <w:trPr>
          <w:trHeight w:val="24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2E7A055F" w14:textId="77777777" w:rsidR="00B12D60" w:rsidRDefault="00B12D60" w:rsidP="00B12D60">
            <w:pPr>
              <w:widowControl/>
              <w:spacing w:line="276" w:lineRule="auto"/>
              <w:jc w:val="center"/>
              <w:rPr>
                <w:rFonts w:ascii="Cambria" w:eastAsia="Cambria" w:hAnsi="Cambria" w:cs="Cambria"/>
                <w:b/>
                <w:sz w:val="22"/>
                <w:szCs w:val="22"/>
              </w:rPr>
            </w:pPr>
            <w:r>
              <w:rPr>
                <w:rFonts w:ascii="Cambria" w:eastAsia="Cambria" w:hAnsi="Cambria" w:cs="Cambria"/>
                <w:b/>
                <w:sz w:val="22"/>
                <w:szCs w:val="22"/>
              </w:rPr>
              <w:lastRenderedPageBreak/>
              <w:t>Indicative Contents</w:t>
            </w:r>
          </w:p>
          <w:p w14:paraId="1A2CC676" w14:textId="77777777" w:rsidR="00B12D60" w:rsidRDefault="00B12D60" w:rsidP="00B12D60">
            <w:pPr>
              <w:widowControl/>
              <w:bidi/>
              <w:spacing w:line="276" w:lineRule="auto"/>
              <w:jc w:val="center"/>
              <w:rPr>
                <w:rFonts w:ascii="Cambria" w:eastAsia="Cambria" w:hAnsi="Cambria" w:cs="Cambria"/>
                <w:b/>
                <w:sz w:val="22"/>
                <w:szCs w:val="22"/>
              </w:rPr>
            </w:pPr>
            <w:r>
              <w:rPr>
                <w:rFonts w:ascii="Cambria" w:eastAsia="Cambria" w:hAnsi="Cambria"/>
                <w:b/>
                <w:sz w:val="22"/>
                <w:szCs w:val="22"/>
                <w:rtl/>
              </w:rPr>
              <w:t>المحتويات الإرشادية</w:t>
            </w:r>
          </w:p>
        </w:tc>
        <w:tc>
          <w:tcPr>
            <w:tcW w:w="79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C65224" w14:textId="77777777" w:rsidR="00B12D60" w:rsidRPr="0002220A" w:rsidRDefault="00B12D60" w:rsidP="007D6E22">
            <w:pPr>
              <w:bidi/>
              <w:rPr>
                <w:rFonts w:ascii="Cambria" w:eastAsia="Cambria" w:hAnsi="Cambria" w:cs="Cambria"/>
                <w:color w:val="333333"/>
                <w:highlight w:val="white"/>
              </w:rPr>
            </w:pPr>
          </w:p>
          <w:p w14:paraId="5C0E0268" w14:textId="25FC733F" w:rsidR="00B12D60" w:rsidRPr="00FA4769" w:rsidRDefault="00B12D60" w:rsidP="007D6E22">
            <w:pPr>
              <w:pStyle w:val="ListParagraph"/>
              <w:numPr>
                <w:ilvl w:val="0"/>
                <w:numId w:val="6"/>
              </w:numPr>
              <w:bidi/>
              <w:spacing w:after="0" w:line="240" w:lineRule="auto"/>
              <w:ind w:left="438"/>
              <w:rPr>
                <w:rFonts w:ascii="Times New Roman" w:eastAsia="Times New Roman" w:hAnsi="Times New Roman" w:cs="Times New Roman"/>
                <w:sz w:val="24"/>
                <w:szCs w:val="24"/>
              </w:rPr>
            </w:pPr>
            <w:r w:rsidRPr="00FA4769">
              <w:rPr>
                <w:rFonts w:ascii="Times New Roman" w:eastAsia="Times New Roman" w:hAnsi="Times New Roman" w:cs="Times New Roman" w:hint="cs"/>
                <w:sz w:val="24"/>
                <w:szCs w:val="24"/>
                <w:rtl/>
              </w:rPr>
              <w:t xml:space="preserve">معرفة مفهوم </w:t>
            </w:r>
            <w:r w:rsidR="004028E8" w:rsidRPr="00FA4769">
              <w:rPr>
                <w:rFonts w:ascii="Times New Roman" w:eastAsia="Times New Roman" w:hAnsi="Times New Roman" w:cs="Times New Roman" w:hint="cs"/>
                <w:sz w:val="24"/>
                <w:szCs w:val="24"/>
                <w:rtl/>
              </w:rPr>
              <w:t xml:space="preserve">علم </w:t>
            </w:r>
            <w:r w:rsidR="006F7D55" w:rsidRPr="00FA4769">
              <w:rPr>
                <w:rFonts w:ascii="Times New Roman" w:eastAsia="Times New Roman" w:hAnsi="Times New Roman" w:cs="Times New Roman" w:hint="cs"/>
                <w:sz w:val="24"/>
                <w:szCs w:val="24"/>
                <w:rtl/>
              </w:rPr>
              <w:t xml:space="preserve">الاجرام وماهي اهداف </w:t>
            </w:r>
            <w:proofErr w:type="gramStart"/>
            <w:r w:rsidR="006F7D55" w:rsidRPr="00FA4769">
              <w:rPr>
                <w:rFonts w:ascii="Times New Roman" w:eastAsia="Times New Roman" w:hAnsi="Times New Roman" w:cs="Times New Roman" w:hint="cs"/>
                <w:sz w:val="24"/>
                <w:szCs w:val="24"/>
                <w:rtl/>
              </w:rPr>
              <w:t>و وضائف</w:t>
            </w:r>
            <w:proofErr w:type="gramEnd"/>
            <w:r w:rsidR="006F7D55" w:rsidRPr="00FA4769">
              <w:rPr>
                <w:rFonts w:ascii="Times New Roman" w:eastAsia="Times New Roman" w:hAnsi="Times New Roman" w:cs="Times New Roman" w:hint="cs"/>
                <w:sz w:val="24"/>
                <w:szCs w:val="24"/>
                <w:rtl/>
              </w:rPr>
              <w:t xml:space="preserve"> علم الاجرام وعلاقة علم الاجرام بعلم العقاب</w:t>
            </w:r>
          </w:p>
          <w:p w14:paraId="15EDD6C8" w14:textId="5FDCDCA9" w:rsidR="006F7D55" w:rsidRPr="00FA4769" w:rsidRDefault="006F7D55" w:rsidP="007D6E22">
            <w:pPr>
              <w:pStyle w:val="ListParagraph"/>
              <w:numPr>
                <w:ilvl w:val="0"/>
                <w:numId w:val="6"/>
              </w:numPr>
              <w:bidi/>
              <w:spacing w:after="0" w:line="240" w:lineRule="auto"/>
              <w:ind w:left="438"/>
              <w:rPr>
                <w:rFonts w:ascii="Times New Roman" w:eastAsia="Times New Roman" w:hAnsi="Times New Roman" w:cs="Times New Roman"/>
                <w:sz w:val="24"/>
                <w:szCs w:val="24"/>
              </w:rPr>
            </w:pPr>
            <w:r w:rsidRPr="00FA4769">
              <w:rPr>
                <w:rFonts w:hint="cs"/>
                <w:sz w:val="24"/>
                <w:szCs w:val="24"/>
                <w:rtl/>
                <w:lang w:bidi="ar-IQ"/>
              </w:rPr>
              <w:t>معرفة الاتجاهات العلمية في تفسير السلوك الاجرامي</w:t>
            </w:r>
            <w:r w:rsidRPr="00FA4769">
              <w:rPr>
                <w:rFonts w:ascii="Times New Roman" w:eastAsia="Times New Roman" w:hAnsi="Times New Roman" w:cs="Times New Roman" w:hint="cs"/>
                <w:sz w:val="24"/>
                <w:szCs w:val="24"/>
                <w:rtl/>
              </w:rPr>
              <w:t xml:space="preserve"> </w:t>
            </w:r>
            <w:r w:rsidR="002B1C11" w:rsidRPr="00FA4769">
              <w:rPr>
                <w:rFonts w:ascii="Times New Roman" w:eastAsia="Times New Roman" w:hAnsi="Times New Roman" w:cs="Times New Roman" w:hint="cs"/>
                <w:sz w:val="24"/>
                <w:szCs w:val="24"/>
                <w:rtl/>
              </w:rPr>
              <w:t xml:space="preserve">وذلك من خلال دراسة التفسير البايولوجي ومعرفة المدارس التي تناولت هذا الموضوع </w:t>
            </w:r>
          </w:p>
          <w:p w14:paraId="4CFEA14F" w14:textId="2CBFD4E2" w:rsidR="00B12D60" w:rsidRPr="00FA4769" w:rsidRDefault="00B12D60" w:rsidP="006F7D55">
            <w:pPr>
              <w:pStyle w:val="ListParagraph"/>
              <w:numPr>
                <w:ilvl w:val="0"/>
                <w:numId w:val="6"/>
              </w:numPr>
              <w:bidi/>
              <w:spacing w:after="0" w:line="240" w:lineRule="auto"/>
              <w:ind w:left="438"/>
              <w:rPr>
                <w:rFonts w:ascii="Times New Roman" w:eastAsia="Times New Roman" w:hAnsi="Times New Roman" w:cs="Times New Roman"/>
                <w:sz w:val="24"/>
                <w:szCs w:val="24"/>
              </w:rPr>
            </w:pPr>
            <w:r w:rsidRPr="00FA4769">
              <w:rPr>
                <w:rFonts w:ascii="Times New Roman" w:eastAsia="Times New Roman" w:hAnsi="Times New Roman" w:cs="Times New Roman" w:hint="cs"/>
                <w:sz w:val="24"/>
                <w:szCs w:val="24"/>
                <w:rtl/>
              </w:rPr>
              <w:t xml:space="preserve">دراسة </w:t>
            </w:r>
            <w:r w:rsidR="002B1C11" w:rsidRPr="00FA4769">
              <w:rPr>
                <w:rFonts w:hint="cs"/>
                <w:sz w:val="24"/>
                <w:szCs w:val="24"/>
                <w:rtl/>
                <w:lang w:bidi="ar-IQ"/>
              </w:rPr>
              <w:t xml:space="preserve">التفسير الاجتماعي للسلوك الاجرامي ومعرفة اهم المدارس التي تناولت هذا الموضوع مثل المدرسة الجغرافية وغيرها من المدارس </w:t>
            </w:r>
          </w:p>
          <w:p w14:paraId="5F7F26F1" w14:textId="3F02727E" w:rsidR="00B12D60" w:rsidRPr="00FA4769" w:rsidRDefault="00B12D60" w:rsidP="002B1C11">
            <w:pPr>
              <w:pStyle w:val="ListParagraph"/>
              <w:numPr>
                <w:ilvl w:val="0"/>
                <w:numId w:val="6"/>
              </w:numPr>
              <w:bidi/>
              <w:spacing w:after="0" w:line="240" w:lineRule="auto"/>
              <w:ind w:left="438"/>
              <w:rPr>
                <w:rFonts w:ascii="Times New Roman" w:eastAsia="Times New Roman" w:hAnsi="Times New Roman" w:cs="Times New Roman"/>
                <w:sz w:val="24"/>
                <w:szCs w:val="24"/>
              </w:rPr>
            </w:pPr>
            <w:proofErr w:type="gramStart"/>
            <w:r w:rsidRPr="00FA4769">
              <w:rPr>
                <w:rFonts w:ascii="Times New Roman" w:eastAsia="Times New Roman" w:hAnsi="Times New Roman" w:cs="Times New Roman" w:hint="cs"/>
                <w:sz w:val="24"/>
                <w:szCs w:val="24"/>
                <w:rtl/>
              </w:rPr>
              <w:t>دراسة</w:t>
            </w:r>
            <w:r w:rsidR="002B1C11" w:rsidRPr="00FA4769">
              <w:rPr>
                <w:rFonts w:ascii="Times New Roman" w:eastAsia="Times New Roman" w:hAnsi="Times New Roman" w:cs="Times New Roman" w:hint="cs"/>
                <w:sz w:val="24"/>
                <w:szCs w:val="24"/>
                <w:rtl/>
              </w:rPr>
              <w:t xml:space="preserve">  </w:t>
            </w:r>
            <w:r w:rsidR="002B1C11" w:rsidRPr="00FA4769">
              <w:rPr>
                <w:rFonts w:hint="cs"/>
                <w:sz w:val="24"/>
                <w:szCs w:val="24"/>
                <w:rtl/>
                <w:lang w:bidi="ar-IQ"/>
              </w:rPr>
              <w:t>التفسير</w:t>
            </w:r>
            <w:proofErr w:type="gramEnd"/>
            <w:r w:rsidR="002B1C11" w:rsidRPr="00FA4769">
              <w:rPr>
                <w:rFonts w:hint="cs"/>
                <w:sz w:val="24"/>
                <w:szCs w:val="24"/>
                <w:rtl/>
                <w:lang w:bidi="ar-IQ"/>
              </w:rPr>
              <w:t xml:space="preserve"> التكاملي للسلوك الاجرامي ومعرفة مفهوم النظرية التكاملية والتفسير الإسلامي للسلوك</w:t>
            </w:r>
          </w:p>
          <w:p w14:paraId="2C05E430" w14:textId="55EBF85B" w:rsidR="00B12D60" w:rsidRPr="00FA4769" w:rsidRDefault="002B1C11" w:rsidP="007D6E22">
            <w:pPr>
              <w:pStyle w:val="ListParagraph"/>
              <w:numPr>
                <w:ilvl w:val="0"/>
                <w:numId w:val="6"/>
              </w:numPr>
              <w:bidi/>
              <w:spacing w:after="0" w:line="240" w:lineRule="auto"/>
              <w:ind w:left="438"/>
              <w:rPr>
                <w:rFonts w:ascii="Times New Roman" w:eastAsia="Times New Roman" w:hAnsi="Times New Roman" w:cs="Times New Roman"/>
                <w:sz w:val="24"/>
                <w:szCs w:val="24"/>
              </w:rPr>
            </w:pPr>
            <w:r w:rsidRPr="00FA4769">
              <w:rPr>
                <w:rFonts w:hint="cs"/>
                <w:sz w:val="24"/>
                <w:szCs w:val="24"/>
                <w:rtl/>
                <w:lang w:bidi="ar-IQ"/>
              </w:rPr>
              <w:t>معرفة عوامل السلوك الاجرامي ومعرفة العوامل الفردية مثل الوراثة والجنس والسن وغيرها</w:t>
            </w:r>
          </w:p>
          <w:p w14:paraId="75A0043B" w14:textId="6F8BF8C5" w:rsidR="002B1C11" w:rsidRPr="00FA4769" w:rsidRDefault="002B1C11" w:rsidP="007D6E22">
            <w:pPr>
              <w:pStyle w:val="ListParagraph"/>
              <w:numPr>
                <w:ilvl w:val="0"/>
                <w:numId w:val="6"/>
              </w:numPr>
              <w:bidi/>
              <w:spacing w:after="0" w:line="240" w:lineRule="auto"/>
              <w:ind w:left="438"/>
              <w:rPr>
                <w:rFonts w:ascii="Times New Roman" w:eastAsia="Times New Roman" w:hAnsi="Times New Roman" w:cs="Times New Roman"/>
                <w:sz w:val="24"/>
                <w:szCs w:val="24"/>
              </w:rPr>
            </w:pPr>
            <w:r w:rsidRPr="00FA4769">
              <w:rPr>
                <w:rFonts w:hint="cs"/>
                <w:sz w:val="24"/>
                <w:szCs w:val="24"/>
                <w:rtl/>
                <w:lang w:bidi="ar-IQ"/>
              </w:rPr>
              <w:t>دراسة العوامل البيئية الخارجية للسلوك الاجرامي</w:t>
            </w:r>
            <w:r w:rsidRPr="00FA4769">
              <w:rPr>
                <w:rFonts w:ascii="Times New Roman" w:eastAsia="Times New Roman" w:hAnsi="Times New Roman" w:cs="Times New Roman" w:hint="cs"/>
                <w:sz w:val="24"/>
                <w:szCs w:val="24"/>
                <w:rtl/>
              </w:rPr>
              <w:t xml:space="preserve"> مثل العوامل الاجتماعية والجغرافية والاقتصادية وغيرها</w:t>
            </w:r>
          </w:p>
          <w:p w14:paraId="6DBF5D73" w14:textId="4FBBEAED" w:rsidR="00B12D60" w:rsidRPr="00FA4769" w:rsidRDefault="00B12D60" w:rsidP="002B1C11">
            <w:pPr>
              <w:pStyle w:val="ListParagraph"/>
              <w:numPr>
                <w:ilvl w:val="0"/>
                <w:numId w:val="6"/>
              </w:numPr>
              <w:bidi/>
              <w:spacing w:after="0" w:line="240" w:lineRule="auto"/>
              <w:ind w:left="438"/>
              <w:rPr>
                <w:rFonts w:ascii="Times New Roman" w:eastAsia="Times New Roman" w:hAnsi="Times New Roman" w:cs="Times New Roman"/>
                <w:sz w:val="24"/>
                <w:szCs w:val="24"/>
              </w:rPr>
            </w:pPr>
            <w:r w:rsidRPr="00FA4769">
              <w:rPr>
                <w:rFonts w:ascii="Times New Roman" w:eastAsia="Times New Roman" w:hAnsi="Times New Roman" w:cs="Times New Roman" w:hint="cs"/>
                <w:sz w:val="24"/>
                <w:szCs w:val="24"/>
                <w:rtl/>
              </w:rPr>
              <w:t xml:space="preserve">دراسة </w:t>
            </w:r>
            <w:r w:rsidR="002B1C11" w:rsidRPr="00FA4769">
              <w:rPr>
                <w:rFonts w:ascii="Times New Roman" w:eastAsia="Times New Roman" w:hAnsi="Times New Roman" w:cs="Times New Roman" w:hint="cs"/>
                <w:sz w:val="24"/>
                <w:szCs w:val="24"/>
                <w:rtl/>
              </w:rPr>
              <w:t xml:space="preserve">نشأة </w:t>
            </w:r>
            <w:proofErr w:type="gramStart"/>
            <w:r w:rsidR="002B1C11" w:rsidRPr="00FA4769">
              <w:rPr>
                <w:rFonts w:ascii="Times New Roman" w:eastAsia="Times New Roman" w:hAnsi="Times New Roman" w:cs="Times New Roman" w:hint="cs"/>
                <w:sz w:val="24"/>
                <w:szCs w:val="24"/>
                <w:rtl/>
              </w:rPr>
              <w:t xml:space="preserve">ومفهوم  </w:t>
            </w:r>
            <w:r w:rsidR="002B1C11" w:rsidRPr="00FA4769">
              <w:rPr>
                <w:rFonts w:hint="cs"/>
                <w:sz w:val="24"/>
                <w:szCs w:val="24"/>
                <w:rtl/>
                <w:lang w:bidi="ar-IQ"/>
              </w:rPr>
              <w:t>علم</w:t>
            </w:r>
            <w:proofErr w:type="gramEnd"/>
            <w:r w:rsidR="002B1C11" w:rsidRPr="00FA4769">
              <w:rPr>
                <w:rFonts w:hint="cs"/>
                <w:sz w:val="24"/>
                <w:szCs w:val="24"/>
                <w:rtl/>
                <w:lang w:bidi="ar-IQ"/>
              </w:rPr>
              <w:t xml:space="preserve"> العقاب وماهي مراحل تطوره</w:t>
            </w:r>
          </w:p>
          <w:p w14:paraId="1DBB60EC" w14:textId="7B2CB8B7" w:rsidR="002B1C11" w:rsidRPr="00FA4769" w:rsidRDefault="0002220A" w:rsidP="007D6E22">
            <w:pPr>
              <w:pStyle w:val="ListParagraph"/>
              <w:numPr>
                <w:ilvl w:val="0"/>
                <w:numId w:val="6"/>
              </w:numPr>
              <w:bidi/>
              <w:spacing w:after="0" w:line="240" w:lineRule="auto"/>
              <w:ind w:left="438"/>
              <w:rPr>
                <w:rFonts w:ascii="Times New Roman" w:eastAsia="Times New Roman" w:hAnsi="Times New Roman" w:cs="Times New Roman"/>
                <w:sz w:val="24"/>
                <w:szCs w:val="24"/>
              </w:rPr>
            </w:pPr>
            <w:r w:rsidRPr="00FA4769">
              <w:rPr>
                <w:rFonts w:hint="cs"/>
                <w:sz w:val="24"/>
                <w:szCs w:val="24"/>
                <w:rtl/>
                <w:lang w:bidi="ar-IQ"/>
              </w:rPr>
              <w:t>دراسة</w:t>
            </w:r>
            <w:r w:rsidR="002B1C11" w:rsidRPr="00FA4769">
              <w:rPr>
                <w:rFonts w:hint="cs"/>
                <w:sz w:val="24"/>
                <w:szCs w:val="24"/>
                <w:rtl/>
                <w:lang w:bidi="ar-IQ"/>
              </w:rPr>
              <w:t xml:space="preserve"> المؤسسات العقابية</w:t>
            </w:r>
            <w:r w:rsidRPr="00FA4769">
              <w:rPr>
                <w:rFonts w:hint="cs"/>
                <w:sz w:val="24"/>
                <w:szCs w:val="24"/>
                <w:rtl/>
                <w:lang w:bidi="ar-IQ"/>
              </w:rPr>
              <w:t xml:space="preserve"> ومعرفة التطور التاريخي للمؤسسات العقابية وماهي أنواع هذا المؤسسات</w:t>
            </w:r>
          </w:p>
          <w:p w14:paraId="593F7D87" w14:textId="3AFBD37C" w:rsidR="0002220A" w:rsidRPr="00FA4769" w:rsidRDefault="0002220A" w:rsidP="007D6E22">
            <w:pPr>
              <w:pStyle w:val="ListParagraph"/>
              <w:numPr>
                <w:ilvl w:val="0"/>
                <w:numId w:val="6"/>
              </w:numPr>
              <w:bidi/>
              <w:spacing w:after="0" w:line="240" w:lineRule="auto"/>
              <w:ind w:left="438"/>
              <w:rPr>
                <w:rFonts w:ascii="Times New Roman" w:eastAsia="Times New Roman" w:hAnsi="Times New Roman" w:cs="Times New Roman"/>
                <w:sz w:val="24"/>
                <w:szCs w:val="24"/>
              </w:rPr>
            </w:pPr>
            <w:r w:rsidRPr="00FA4769">
              <w:rPr>
                <w:rFonts w:hint="cs"/>
                <w:sz w:val="24"/>
                <w:szCs w:val="24"/>
                <w:rtl/>
                <w:lang w:bidi="ar-IQ"/>
              </w:rPr>
              <w:t>معرفة دور المؤسسات العقابية في تنفيذ الجزاءات الجنائية</w:t>
            </w:r>
            <w:r w:rsidRPr="00FA4769">
              <w:rPr>
                <w:sz w:val="24"/>
                <w:szCs w:val="24"/>
                <w:lang w:bidi="ar-IQ"/>
              </w:rPr>
              <w:t xml:space="preserve"> </w:t>
            </w:r>
          </w:p>
          <w:p w14:paraId="2023429F" w14:textId="77777777" w:rsidR="0002220A" w:rsidRPr="00FA4769" w:rsidRDefault="0002220A" w:rsidP="007D6E22">
            <w:pPr>
              <w:pStyle w:val="ListParagraph"/>
              <w:numPr>
                <w:ilvl w:val="0"/>
                <w:numId w:val="6"/>
              </w:numPr>
              <w:bidi/>
              <w:spacing w:after="0" w:line="240" w:lineRule="auto"/>
              <w:ind w:left="438"/>
              <w:rPr>
                <w:rFonts w:ascii="Times New Roman" w:eastAsia="Times New Roman" w:hAnsi="Times New Roman" w:cs="Times New Roman"/>
                <w:sz w:val="24"/>
                <w:szCs w:val="24"/>
              </w:rPr>
            </w:pPr>
            <w:r w:rsidRPr="00FA4769">
              <w:rPr>
                <w:rFonts w:hint="cs"/>
                <w:sz w:val="24"/>
                <w:szCs w:val="24"/>
                <w:rtl/>
                <w:lang w:bidi="ar-IQ"/>
              </w:rPr>
              <w:t>معرفة دور المؤسسات العقابية في تنفيذ العقوبات ودراسة مفهوم العقوبة وماهي أنواع العقوبات</w:t>
            </w:r>
          </w:p>
          <w:p w14:paraId="7D1E686F" w14:textId="2F330D42" w:rsidR="0002220A" w:rsidRPr="00FA4769" w:rsidRDefault="0002220A" w:rsidP="0002220A">
            <w:pPr>
              <w:pStyle w:val="ListParagraph"/>
              <w:numPr>
                <w:ilvl w:val="0"/>
                <w:numId w:val="6"/>
              </w:numPr>
              <w:bidi/>
              <w:spacing w:after="0" w:line="240" w:lineRule="auto"/>
              <w:ind w:left="438"/>
              <w:rPr>
                <w:rFonts w:ascii="Times New Roman" w:eastAsia="Times New Roman" w:hAnsi="Times New Roman" w:cs="Times New Roman"/>
                <w:sz w:val="24"/>
                <w:szCs w:val="24"/>
              </w:rPr>
            </w:pPr>
            <w:r w:rsidRPr="00FA4769">
              <w:rPr>
                <w:rFonts w:hint="cs"/>
                <w:sz w:val="24"/>
                <w:szCs w:val="24"/>
                <w:rtl/>
                <w:lang w:bidi="ar-IQ"/>
              </w:rPr>
              <w:t>معرفة دور المؤسسات العقابية في تنفيذ التدابير الاحترازية ودراسة أنواع وشروط التدابير الاحترازية</w:t>
            </w:r>
          </w:p>
          <w:p w14:paraId="3E80E913" w14:textId="161F1217" w:rsidR="0002220A" w:rsidRPr="00FA4769" w:rsidRDefault="0002220A" w:rsidP="0002220A">
            <w:pPr>
              <w:pStyle w:val="ListParagraph"/>
              <w:numPr>
                <w:ilvl w:val="0"/>
                <w:numId w:val="6"/>
              </w:numPr>
              <w:bidi/>
              <w:spacing w:after="0" w:line="240" w:lineRule="auto"/>
              <w:ind w:left="438"/>
              <w:rPr>
                <w:rFonts w:ascii="Times New Roman" w:eastAsia="Times New Roman" w:hAnsi="Times New Roman" w:cs="Times New Roman"/>
                <w:sz w:val="24"/>
                <w:szCs w:val="24"/>
              </w:rPr>
            </w:pPr>
            <w:r w:rsidRPr="00FA4769">
              <w:rPr>
                <w:rFonts w:hint="cs"/>
                <w:sz w:val="24"/>
                <w:szCs w:val="24"/>
                <w:rtl/>
                <w:lang w:bidi="ar-IQ"/>
              </w:rPr>
              <w:t xml:space="preserve">معرفة </w:t>
            </w:r>
            <w:r w:rsidRPr="00FA4769">
              <w:rPr>
                <w:rFonts w:cs="Times New Roman" w:hint="cs"/>
                <w:sz w:val="24"/>
                <w:szCs w:val="24"/>
                <w:rtl/>
                <w:lang w:bidi="ar-IQ"/>
              </w:rPr>
              <w:t>أساليب</w:t>
            </w:r>
            <w:r w:rsidRPr="00FA4769">
              <w:rPr>
                <w:rFonts w:hint="cs"/>
                <w:sz w:val="24"/>
                <w:szCs w:val="24"/>
                <w:rtl/>
                <w:lang w:bidi="ar-IQ"/>
              </w:rPr>
              <w:t xml:space="preserve"> المعاملة العقابية داخل المؤسسات العقابية ومعرفة نظام الفحص والتصنيف والرعاية الصحية والعلاج الطبي</w:t>
            </w:r>
          </w:p>
          <w:p w14:paraId="04C2A5EF" w14:textId="7C5ECD73" w:rsidR="0002220A" w:rsidRPr="00FA4769" w:rsidRDefault="0002220A" w:rsidP="0002220A">
            <w:pPr>
              <w:pStyle w:val="ListParagraph"/>
              <w:numPr>
                <w:ilvl w:val="0"/>
                <w:numId w:val="6"/>
              </w:numPr>
              <w:bidi/>
              <w:spacing w:after="0" w:line="240" w:lineRule="auto"/>
              <w:ind w:left="438"/>
              <w:rPr>
                <w:rFonts w:ascii="Times New Roman" w:eastAsia="Times New Roman" w:hAnsi="Times New Roman" w:cs="Times New Roman"/>
                <w:sz w:val="24"/>
                <w:szCs w:val="24"/>
              </w:rPr>
            </w:pPr>
            <w:r w:rsidRPr="00FA4769">
              <w:rPr>
                <w:rFonts w:hint="cs"/>
                <w:sz w:val="24"/>
                <w:szCs w:val="24"/>
                <w:rtl/>
                <w:lang w:bidi="ar-IQ"/>
              </w:rPr>
              <w:t>دراسة الرعاية اللاحقة للحكم ومعرفة صور</w:t>
            </w:r>
            <w:r w:rsidR="00FA4769">
              <w:rPr>
                <w:rFonts w:hint="cs"/>
                <w:sz w:val="24"/>
                <w:szCs w:val="24"/>
                <w:rtl/>
                <w:lang w:bidi="ar-IQ"/>
              </w:rPr>
              <w:t xml:space="preserve"> الرعاية</w:t>
            </w:r>
            <w:r w:rsidRPr="00FA4769">
              <w:rPr>
                <w:rFonts w:hint="cs"/>
                <w:sz w:val="24"/>
                <w:szCs w:val="24"/>
                <w:rtl/>
                <w:lang w:bidi="ar-IQ"/>
              </w:rPr>
              <w:t xml:space="preserve"> اللاحقة للحكم</w:t>
            </w:r>
          </w:p>
          <w:p w14:paraId="4D4A0E89" w14:textId="1C205717" w:rsidR="00B12D60" w:rsidRPr="0002220A" w:rsidRDefault="00B12D60" w:rsidP="0002220A">
            <w:pPr>
              <w:bidi/>
              <w:rPr>
                <w:rFonts w:ascii="Cambria" w:eastAsia="Cambria" w:hAnsi="Cambria" w:cs="Cambria"/>
              </w:rPr>
            </w:pPr>
          </w:p>
          <w:p w14:paraId="2D1C8758" w14:textId="77777777" w:rsidR="00B12D60" w:rsidRPr="0002220A" w:rsidRDefault="00B12D60" w:rsidP="007D6E22">
            <w:pPr>
              <w:bidi/>
              <w:rPr>
                <w:rFonts w:ascii="Cambria" w:eastAsia="Cambria" w:hAnsi="Cambria" w:cs="Cambria"/>
              </w:rPr>
            </w:pPr>
          </w:p>
          <w:p w14:paraId="3A811230" w14:textId="77777777" w:rsidR="00B12D60" w:rsidRPr="0002220A" w:rsidRDefault="00B12D60" w:rsidP="007D6E22">
            <w:pPr>
              <w:bidi/>
            </w:pPr>
          </w:p>
        </w:tc>
      </w:tr>
      <w:tr w:rsidR="00B12D60" w14:paraId="547822C7" w14:textId="77777777">
        <w:trPr>
          <w:trHeight w:val="460"/>
        </w:trPr>
        <w:tc>
          <w:tcPr>
            <w:tcW w:w="10500" w:type="dxa"/>
            <w:gridSpan w:val="4"/>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0F5B3C3B" w14:textId="77777777" w:rsidR="00B12D60" w:rsidRDefault="00B12D60" w:rsidP="00B12D60">
            <w:pPr>
              <w:widowControl/>
              <w:pBdr>
                <w:top w:val="nil"/>
                <w:left w:val="nil"/>
                <w:bottom w:val="nil"/>
                <w:right w:val="nil"/>
                <w:between w:val="nil"/>
              </w:pBdr>
              <w:spacing w:line="276" w:lineRule="auto"/>
              <w:jc w:val="center"/>
              <w:rPr>
                <w:rFonts w:ascii="Cambria" w:eastAsia="Cambria" w:hAnsi="Cambria" w:cs="Cambria"/>
                <w:b/>
                <w:color w:val="17365D"/>
                <w:sz w:val="28"/>
                <w:szCs w:val="28"/>
              </w:rPr>
            </w:pPr>
            <w:r>
              <w:rPr>
                <w:rFonts w:ascii="Cambria" w:eastAsia="Cambria" w:hAnsi="Cambria" w:cs="Cambria"/>
                <w:b/>
                <w:color w:val="17365D"/>
                <w:sz w:val="28"/>
                <w:szCs w:val="28"/>
              </w:rPr>
              <w:t>Learning and Teaching Strategies</w:t>
            </w:r>
          </w:p>
          <w:p w14:paraId="3A22648C" w14:textId="77777777" w:rsidR="00B12D60" w:rsidRDefault="00B12D60" w:rsidP="00B12D60">
            <w:pPr>
              <w:widowControl/>
              <w:bidi/>
              <w:spacing w:line="276" w:lineRule="auto"/>
              <w:jc w:val="center"/>
              <w:rPr>
                <w:rFonts w:ascii="Cambria" w:eastAsia="Cambria" w:hAnsi="Cambria" w:cs="Cambria"/>
                <w:b/>
                <w:color w:val="17365D"/>
                <w:sz w:val="28"/>
                <w:szCs w:val="28"/>
              </w:rPr>
            </w:pPr>
            <w:r>
              <w:rPr>
                <w:rFonts w:ascii="Cambria" w:eastAsia="Cambria" w:hAnsi="Cambria"/>
                <w:b/>
                <w:sz w:val="28"/>
                <w:szCs w:val="28"/>
                <w:rtl/>
              </w:rPr>
              <w:t>استراتيجيات التعلم والتعليم</w:t>
            </w:r>
          </w:p>
        </w:tc>
      </w:tr>
      <w:tr w:rsidR="00B12D60" w14:paraId="1398711D" w14:textId="77777777">
        <w:trPr>
          <w:trHeight w:val="220"/>
        </w:trPr>
        <w:tc>
          <w:tcPr>
            <w:tcW w:w="256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FDB16EB" w14:textId="77777777" w:rsidR="00B12D60" w:rsidRDefault="00B12D60" w:rsidP="00B12D60">
            <w:pPr>
              <w:widowControl/>
              <w:pBdr>
                <w:top w:val="nil"/>
                <w:left w:val="nil"/>
                <w:bottom w:val="nil"/>
                <w:right w:val="nil"/>
                <w:between w:val="nil"/>
              </w:pBdr>
              <w:spacing w:line="276" w:lineRule="auto"/>
              <w:rPr>
                <w:rFonts w:ascii="Cambria" w:eastAsia="Cambria" w:hAnsi="Cambria" w:cs="Cambria"/>
                <w:b/>
                <w:sz w:val="22"/>
                <w:szCs w:val="22"/>
              </w:rPr>
            </w:pPr>
            <w:r>
              <w:rPr>
                <w:rFonts w:ascii="Cambria" w:eastAsia="Cambria" w:hAnsi="Cambria" w:cs="Cambria"/>
                <w:b/>
                <w:color w:val="000000"/>
                <w:sz w:val="22"/>
                <w:szCs w:val="22"/>
              </w:rPr>
              <w:t>Strategies</w:t>
            </w:r>
          </w:p>
        </w:tc>
        <w:tc>
          <w:tcPr>
            <w:tcW w:w="79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ECD21C" w14:textId="77777777" w:rsidR="00B12D60" w:rsidRPr="0047399D" w:rsidRDefault="00B12D60" w:rsidP="007D6E22">
            <w:pPr>
              <w:bidi/>
            </w:pPr>
          </w:p>
          <w:p w14:paraId="794558C8" w14:textId="65D891BC" w:rsidR="00B12D60" w:rsidRPr="001B3DB7" w:rsidRDefault="00B12D60" w:rsidP="007D6E22">
            <w:pPr>
              <w:pStyle w:val="ListParagraph"/>
              <w:numPr>
                <w:ilvl w:val="0"/>
                <w:numId w:val="7"/>
              </w:numPr>
              <w:bidi/>
              <w:spacing w:after="0" w:line="240" w:lineRule="auto"/>
              <w:rPr>
                <w:rFonts w:ascii="Times New Roman" w:eastAsia="Times New Roman" w:hAnsi="Times New Roman" w:cs="Times New Roman"/>
                <w:sz w:val="24"/>
                <w:szCs w:val="24"/>
              </w:rPr>
            </w:pPr>
            <w:r w:rsidRPr="001B3DB7">
              <w:rPr>
                <w:rFonts w:ascii="Times New Roman" w:eastAsia="Times New Roman" w:hAnsi="Times New Roman" w:cs="Times New Roman"/>
                <w:sz w:val="24"/>
                <w:szCs w:val="24"/>
              </w:rPr>
              <w:t>POWERPOINT</w:t>
            </w:r>
          </w:p>
          <w:p w14:paraId="746BDDF9" w14:textId="77777777" w:rsidR="00B12D60" w:rsidRPr="001B3DB7" w:rsidRDefault="00B12D60" w:rsidP="007D6E22">
            <w:pPr>
              <w:pStyle w:val="ListParagraph"/>
              <w:numPr>
                <w:ilvl w:val="0"/>
                <w:numId w:val="7"/>
              </w:numPr>
              <w:bidi/>
              <w:spacing w:after="0" w:line="240" w:lineRule="auto"/>
              <w:rPr>
                <w:rFonts w:ascii="Times New Roman" w:eastAsia="Times New Roman" w:hAnsi="Times New Roman" w:cs="Times New Roman"/>
                <w:sz w:val="24"/>
                <w:szCs w:val="24"/>
              </w:rPr>
            </w:pPr>
            <w:r w:rsidRPr="001B3DB7">
              <w:rPr>
                <w:rFonts w:ascii="Times New Roman" w:eastAsia="Times New Roman" w:hAnsi="Times New Roman" w:cs="Times New Roman" w:hint="cs"/>
                <w:sz w:val="24"/>
                <w:szCs w:val="24"/>
                <w:rtl/>
              </w:rPr>
              <w:t>كتابة التقارير</w:t>
            </w:r>
          </w:p>
          <w:p w14:paraId="692F9A42" w14:textId="77777777" w:rsidR="00B12D60" w:rsidRPr="001B3DB7" w:rsidRDefault="00B12D60" w:rsidP="007D6E22">
            <w:pPr>
              <w:pStyle w:val="ListParagraph"/>
              <w:numPr>
                <w:ilvl w:val="0"/>
                <w:numId w:val="7"/>
              </w:numPr>
              <w:bidi/>
              <w:spacing w:after="0" w:line="240" w:lineRule="auto"/>
              <w:rPr>
                <w:rFonts w:ascii="Times New Roman" w:eastAsia="Times New Roman" w:hAnsi="Times New Roman" w:cs="Times New Roman"/>
                <w:sz w:val="24"/>
                <w:szCs w:val="24"/>
              </w:rPr>
            </w:pPr>
            <w:r w:rsidRPr="001B3DB7">
              <w:rPr>
                <w:rFonts w:ascii="Times New Roman" w:eastAsia="Times New Roman" w:hAnsi="Times New Roman" w:cs="Times New Roman" w:hint="cs"/>
                <w:sz w:val="24"/>
                <w:szCs w:val="24"/>
                <w:rtl/>
              </w:rPr>
              <w:t>التعلم عبر الانترنيت</w:t>
            </w:r>
          </w:p>
          <w:p w14:paraId="1B0B17B0" w14:textId="405BCE56" w:rsidR="00B12D60" w:rsidRPr="007D6E22" w:rsidRDefault="007D6E22" w:rsidP="007D6E22">
            <w:pPr>
              <w:bidi/>
              <w:spacing w:line="276" w:lineRule="auto"/>
              <w:ind w:left="360"/>
            </w:pPr>
            <w:r>
              <w:t>.4</w:t>
            </w:r>
            <w:r w:rsidRPr="001B3DB7">
              <w:rPr>
                <w:rFonts w:hint="cs"/>
                <w:rtl/>
              </w:rPr>
              <w:t>زيارات ميدانية</w:t>
            </w:r>
          </w:p>
        </w:tc>
      </w:tr>
    </w:tbl>
    <w:p w14:paraId="5A382586" w14:textId="77777777" w:rsidR="00CC2233" w:rsidRDefault="00CC2233">
      <w:pPr>
        <w:widowControl/>
        <w:pBdr>
          <w:top w:val="nil"/>
          <w:left w:val="nil"/>
          <w:bottom w:val="nil"/>
          <w:right w:val="nil"/>
          <w:between w:val="nil"/>
        </w:pBdr>
        <w:spacing w:line="276" w:lineRule="auto"/>
        <w:rPr>
          <w:rFonts w:ascii="Cambria" w:eastAsia="Cambria" w:hAnsi="Cambria" w:cs="Cambria"/>
          <w:b/>
          <w:sz w:val="16"/>
          <w:szCs w:val="16"/>
        </w:rPr>
      </w:pPr>
    </w:p>
    <w:p w14:paraId="3704642A" w14:textId="77777777" w:rsidR="00CC2233" w:rsidRDefault="00CC2233">
      <w:pPr>
        <w:widowControl/>
        <w:pBdr>
          <w:top w:val="nil"/>
          <w:left w:val="nil"/>
          <w:bottom w:val="nil"/>
          <w:right w:val="nil"/>
          <w:between w:val="nil"/>
        </w:pBdr>
        <w:spacing w:line="276" w:lineRule="auto"/>
        <w:rPr>
          <w:rFonts w:ascii="Cambria" w:eastAsia="Cambria" w:hAnsi="Cambria" w:cs="Cambria"/>
          <w:b/>
          <w:sz w:val="16"/>
          <w:szCs w:val="16"/>
        </w:rPr>
      </w:pPr>
    </w:p>
    <w:p w14:paraId="3E837AF8" w14:textId="77777777" w:rsidR="00CC2233" w:rsidRDefault="00CC2233">
      <w:pPr>
        <w:widowControl/>
        <w:pBdr>
          <w:top w:val="nil"/>
          <w:left w:val="nil"/>
          <w:bottom w:val="nil"/>
          <w:right w:val="nil"/>
          <w:between w:val="nil"/>
        </w:pBdr>
        <w:spacing w:line="276" w:lineRule="auto"/>
        <w:rPr>
          <w:rFonts w:ascii="Cambria" w:eastAsia="Cambria" w:hAnsi="Cambria" w:cs="Cambria"/>
          <w:b/>
          <w:sz w:val="16"/>
          <w:szCs w:val="16"/>
        </w:rPr>
      </w:pPr>
    </w:p>
    <w:p w14:paraId="55116285" w14:textId="77777777" w:rsidR="00C01D51" w:rsidRDefault="00C01D51">
      <w:pPr>
        <w:widowControl/>
        <w:pBdr>
          <w:top w:val="nil"/>
          <w:left w:val="nil"/>
          <w:bottom w:val="nil"/>
          <w:right w:val="nil"/>
          <w:between w:val="nil"/>
        </w:pBdr>
        <w:spacing w:line="276" w:lineRule="auto"/>
        <w:rPr>
          <w:rFonts w:ascii="Cambria" w:eastAsia="Cambria" w:hAnsi="Cambria" w:cs="Cambria"/>
          <w:b/>
          <w:sz w:val="16"/>
          <w:szCs w:val="16"/>
        </w:rPr>
      </w:pPr>
    </w:p>
    <w:p w14:paraId="16FD6DC6" w14:textId="77777777" w:rsidR="00C01D51" w:rsidRDefault="00C01D51">
      <w:pPr>
        <w:widowControl/>
        <w:pBdr>
          <w:top w:val="nil"/>
          <w:left w:val="nil"/>
          <w:bottom w:val="nil"/>
          <w:right w:val="nil"/>
          <w:between w:val="nil"/>
        </w:pBdr>
        <w:spacing w:line="276" w:lineRule="auto"/>
        <w:rPr>
          <w:rFonts w:ascii="Cambria" w:eastAsia="Cambria" w:hAnsi="Cambria" w:cs="Cambria"/>
          <w:b/>
          <w:sz w:val="16"/>
          <w:szCs w:val="16"/>
        </w:rPr>
      </w:pPr>
    </w:p>
    <w:p w14:paraId="1368F629" w14:textId="77777777" w:rsidR="00C01D51" w:rsidRDefault="00C01D51">
      <w:pPr>
        <w:widowControl/>
        <w:pBdr>
          <w:top w:val="nil"/>
          <w:left w:val="nil"/>
          <w:bottom w:val="nil"/>
          <w:right w:val="nil"/>
          <w:between w:val="nil"/>
        </w:pBdr>
        <w:spacing w:line="276" w:lineRule="auto"/>
        <w:rPr>
          <w:rFonts w:ascii="Cambria" w:eastAsia="Cambria" w:hAnsi="Cambria" w:cs="Cambria"/>
          <w:b/>
          <w:sz w:val="16"/>
          <w:szCs w:val="16"/>
        </w:rPr>
      </w:pPr>
    </w:p>
    <w:p w14:paraId="3CB84355" w14:textId="77777777" w:rsidR="00C01D51" w:rsidRDefault="00C01D51">
      <w:pPr>
        <w:widowControl/>
        <w:pBdr>
          <w:top w:val="nil"/>
          <w:left w:val="nil"/>
          <w:bottom w:val="nil"/>
          <w:right w:val="nil"/>
          <w:between w:val="nil"/>
        </w:pBdr>
        <w:spacing w:line="276" w:lineRule="auto"/>
        <w:rPr>
          <w:rFonts w:ascii="Cambria" w:eastAsia="Cambria" w:hAnsi="Cambria" w:cs="Cambria"/>
          <w:b/>
          <w:sz w:val="16"/>
          <w:szCs w:val="16"/>
        </w:rPr>
      </w:pPr>
    </w:p>
    <w:p w14:paraId="03FBF5D0" w14:textId="77777777" w:rsidR="00C01D51" w:rsidRDefault="00C01D51">
      <w:pPr>
        <w:widowControl/>
        <w:pBdr>
          <w:top w:val="nil"/>
          <w:left w:val="nil"/>
          <w:bottom w:val="nil"/>
          <w:right w:val="nil"/>
          <w:between w:val="nil"/>
        </w:pBdr>
        <w:spacing w:line="276" w:lineRule="auto"/>
        <w:rPr>
          <w:rFonts w:ascii="Cambria" w:eastAsia="Cambria" w:hAnsi="Cambria" w:cs="Cambria"/>
          <w:b/>
          <w:sz w:val="16"/>
          <w:szCs w:val="16"/>
        </w:rPr>
      </w:pPr>
    </w:p>
    <w:p w14:paraId="7411EF8C" w14:textId="77777777" w:rsidR="00C01D51" w:rsidRDefault="00C01D51">
      <w:pPr>
        <w:widowControl/>
        <w:pBdr>
          <w:top w:val="nil"/>
          <w:left w:val="nil"/>
          <w:bottom w:val="nil"/>
          <w:right w:val="nil"/>
          <w:between w:val="nil"/>
        </w:pBdr>
        <w:spacing w:line="276" w:lineRule="auto"/>
        <w:rPr>
          <w:rFonts w:ascii="Cambria" w:eastAsia="Cambria" w:hAnsi="Cambria" w:cs="Cambria"/>
          <w:b/>
          <w:sz w:val="16"/>
          <w:szCs w:val="16"/>
        </w:rPr>
      </w:pPr>
    </w:p>
    <w:p w14:paraId="6F1FB688" w14:textId="77777777" w:rsidR="00C01D51" w:rsidRDefault="00C01D51">
      <w:pPr>
        <w:widowControl/>
        <w:pBdr>
          <w:top w:val="nil"/>
          <w:left w:val="nil"/>
          <w:bottom w:val="nil"/>
          <w:right w:val="nil"/>
          <w:between w:val="nil"/>
        </w:pBdr>
        <w:spacing w:line="276" w:lineRule="auto"/>
        <w:rPr>
          <w:rFonts w:ascii="Cambria" w:eastAsia="Cambria" w:hAnsi="Cambria" w:cs="Cambria"/>
          <w:b/>
          <w:sz w:val="16"/>
          <w:szCs w:val="16"/>
        </w:rPr>
      </w:pPr>
    </w:p>
    <w:p w14:paraId="2EAA762B" w14:textId="77777777" w:rsidR="00CC2233" w:rsidRDefault="00CC2233">
      <w:pPr>
        <w:widowControl/>
        <w:pBdr>
          <w:top w:val="nil"/>
          <w:left w:val="nil"/>
          <w:bottom w:val="nil"/>
          <w:right w:val="nil"/>
          <w:between w:val="nil"/>
        </w:pBdr>
        <w:spacing w:line="276" w:lineRule="auto"/>
        <w:rPr>
          <w:rFonts w:ascii="Cambria" w:eastAsia="Cambria" w:hAnsi="Cambria" w:cs="Cambria"/>
          <w:b/>
          <w:color w:val="000000"/>
          <w:sz w:val="16"/>
          <w:szCs w:val="16"/>
        </w:rPr>
      </w:pPr>
    </w:p>
    <w:tbl>
      <w:tblPr>
        <w:tblStyle w:val="a2"/>
        <w:tblW w:w="10515" w:type="dxa"/>
        <w:tblInd w:w="-540" w:type="dxa"/>
        <w:tblLayout w:type="fixed"/>
        <w:tblLook w:val="0000" w:firstRow="0" w:lastRow="0" w:firstColumn="0" w:lastColumn="0" w:noHBand="0" w:noVBand="0"/>
      </w:tblPr>
      <w:tblGrid>
        <w:gridCol w:w="3690"/>
        <w:gridCol w:w="1215"/>
        <w:gridCol w:w="3660"/>
        <w:gridCol w:w="1950"/>
      </w:tblGrid>
      <w:tr w:rsidR="00CC2233" w14:paraId="3F7E89FD" w14:textId="77777777">
        <w:trPr>
          <w:trHeight w:val="440"/>
        </w:trPr>
        <w:tc>
          <w:tcPr>
            <w:tcW w:w="10515" w:type="dxa"/>
            <w:gridSpan w:val="4"/>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5C8425B6" w14:textId="77777777" w:rsidR="00CC2233" w:rsidRDefault="0041131B">
            <w:pPr>
              <w:widowControl/>
              <w:pBdr>
                <w:top w:val="nil"/>
                <w:left w:val="nil"/>
                <w:bottom w:val="nil"/>
                <w:right w:val="nil"/>
                <w:between w:val="nil"/>
              </w:pBdr>
              <w:spacing w:line="276" w:lineRule="auto"/>
              <w:jc w:val="center"/>
              <w:rPr>
                <w:rFonts w:ascii="Cambria" w:eastAsia="Cambria" w:hAnsi="Cambria" w:cs="Cambria"/>
                <w:b/>
                <w:color w:val="17365D"/>
                <w:sz w:val="28"/>
                <w:szCs w:val="28"/>
              </w:rPr>
            </w:pPr>
            <w:r>
              <w:rPr>
                <w:rFonts w:ascii="Cambria" w:eastAsia="Cambria" w:hAnsi="Cambria" w:cs="Cambria"/>
                <w:b/>
                <w:color w:val="17365D"/>
                <w:sz w:val="28"/>
                <w:szCs w:val="28"/>
              </w:rPr>
              <w:t>Student Workload (SWL)</w:t>
            </w:r>
          </w:p>
          <w:p w14:paraId="54A7AC01" w14:textId="77777777" w:rsidR="00CC2233" w:rsidRDefault="0041131B">
            <w:pPr>
              <w:widowControl/>
              <w:pBdr>
                <w:top w:val="nil"/>
                <w:left w:val="nil"/>
                <w:bottom w:val="nil"/>
                <w:right w:val="nil"/>
                <w:between w:val="nil"/>
              </w:pBdr>
              <w:bidi/>
              <w:spacing w:line="276" w:lineRule="auto"/>
              <w:jc w:val="center"/>
              <w:rPr>
                <w:rFonts w:ascii="Cambria" w:eastAsia="Cambria" w:hAnsi="Cambria" w:cs="Cambria"/>
                <w:b/>
                <w:color w:val="17365D"/>
                <w:sz w:val="28"/>
                <w:szCs w:val="28"/>
              </w:rPr>
            </w:pPr>
            <w:r>
              <w:rPr>
                <w:rFonts w:ascii="Cambria" w:eastAsia="Cambria" w:hAnsi="Cambria"/>
                <w:b/>
                <w:color w:val="17365D"/>
                <w:sz w:val="28"/>
                <w:szCs w:val="28"/>
                <w:rtl/>
              </w:rPr>
              <w:t>الحمل الدراسي للطالب</w:t>
            </w:r>
          </w:p>
        </w:tc>
      </w:tr>
      <w:tr w:rsidR="00CC2233" w14:paraId="3DFA8753" w14:textId="77777777">
        <w:tc>
          <w:tcPr>
            <w:tcW w:w="369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748090C3" w14:textId="77777777" w:rsidR="00CC2233" w:rsidRDefault="0041131B">
            <w:pPr>
              <w:widowControl/>
              <w:pBdr>
                <w:top w:val="nil"/>
                <w:left w:val="nil"/>
                <w:bottom w:val="nil"/>
                <w:right w:val="nil"/>
                <w:between w:val="nil"/>
              </w:pBdr>
              <w:spacing w:line="276" w:lineRule="auto"/>
              <w:rPr>
                <w:rFonts w:ascii="Cambria" w:eastAsia="Cambria" w:hAnsi="Cambria" w:cs="Cambria"/>
                <w:b/>
                <w:color w:val="000000"/>
                <w:sz w:val="22"/>
                <w:szCs w:val="22"/>
              </w:rPr>
            </w:pPr>
            <w:r>
              <w:rPr>
                <w:rFonts w:ascii="Cambria" w:eastAsia="Cambria" w:hAnsi="Cambria" w:cs="Cambria"/>
                <w:b/>
                <w:color w:val="000000"/>
                <w:sz w:val="22"/>
                <w:szCs w:val="22"/>
              </w:rPr>
              <w:t xml:space="preserve">Structured </w:t>
            </w:r>
            <w:r>
              <w:rPr>
                <w:rFonts w:ascii="Cambria" w:eastAsia="Cambria" w:hAnsi="Cambria" w:cs="Cambria"/>
                <w:b/>
                <w:sz w:val="22"/>
                <w:szCs w:val="22"/>
              </w:rPr>
              <w:t xml:space="preserve">SWL </w:t>
            </w:r>
            <w:r>
              <w:rPr>
                <w:rFonts w:ascii="Cambria" w:eastAsia="Cambria" w:hAnsi="Cambria" w:cs="Cambria"/>
                <w:b/>
                <w:color w:val="000000"/>
                <w:sz w:val="22"/>
                <w:szCs w:val="22"/>
              </w:rPr>
              <w:t>(h/</w:t>
            </w:r>
            <w:proofErr w:type="spellStart"/>
            <w:r>
              <w:rPr>
                <w:rFonts w:ascii="Cambria" w:eastAsia="Cambria" w:hAnsi="Cambria" w:cs="Cambria"/>
                <w:b/>
                <w:sz w:val="22"/>
                <w:szCs w:val="22"/>
              </w:rPr>
              <w:t>sem</w:t>
            </w:r>
            <w:proofErr w:type="spellEnd"/>
            <w:r>
              <w:rPr>
                <w:rFonts w:ascii="Cambria" w:eastAsia="Cambria" w:hAnsi="Cambria" w:cs="Cambria"/>
                <w:b/>
                <w:color w:val="000000"/>
                <w:sz w:val="22"/>
                <w:szCs w:val="22"/>
              </w:rPr>
              <w:t>)</w:t>
            </w:r>
          </w:p>
          <w:p w14:paraId="033E9197" w14:textId="77777777" w:rsidR="00CC2233" w:rsidRDefault="0041131B">
            <w:pPr>
              <w:widowControl/>
              <w:pBdr>
                <w:top w:val="nil"/>
                <w:left w:val="nil"/>
                <w:bottom w:val="nil"/>
                <w:right w:val="nil"/>
                <w:between w:val="nil"/>
              </w:pBdr>
              <w:spacing w:line="276" w:lineRule="auto"/>
              <w:rPr>
                <w:rFonts w:ascii="Cambria" w:eastAsia="Cambria" w:hAnsi="Cambria" w:cs="Cambria"/>
                <w:b/>
                <w:sz w:val="22"/>
                <w:szCs w:val="22"/>
              </w:rPr>
            </w:pPr>
            <w:r>
              <w:rPr>
                <w:rFonts w:ascii="Cambria" w:eastAsia="Cambria" w:hAnsi="Cambria"/>
                <w:b/>
                <w:sz w:val="22"/>
                <w:szCs w:val="22"/>
                <w:rtl/>
              </w:rPr>
              <w:t>الحمل الدراسي المنتظم للطالب خلال الفصل</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63EE01" w14:textId="47C411ED" w:rsidR="00CC2233" w:rsidRDefault="00B12D60">
            <w:pPr>
              <w:widowControl/>
              <w:pBdr>
                <w:top w:val="nil"/>
                <w:left w:val="nil"/>
                <w:bottom w:val="nil"/>
                <w:right w:val="nil"/>
                <w:between w:val="nil"/>
              </w:pBdr>
              <w:spacing w:line="276" w:lineRule="auto"/>
              <w:rPr>
                <w:rFonts w:ascii="Cambria" w:eastAsia="Cambria" w:hAnsi="Cambria" w:cs="Cambria"/>
                <w:color w:val="000000"/>
              </w:rPr>
            </w:pPr>
            <w:r>
              <w:rPr>
                <w:rFonts w:ascii="Cambria" w:eastAsia="Cambria" w:hAnsi="Cambria" w:cs="Cambria"/>
              </w:rPr>
              <w:t>33</w:t>
            </w:r>
          </w:p>
        </w:tc>
        <w:tc>
          <w:tcPr>
            <w:tcW w:w="366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EAE4CEC" w14:textId="77777777" w:rsidR="00CC2233" w:rsidRDefault="0041131B">
            <w:pPr>
              <w:widowControl/>
              <w:spacing w:line="276" w:lineRule="auto"/>
              <w:rPr>
                <w:rFonts w:ascii="Cambria" w:eastAsia="Cambria" w:hAnsi="Cambria" w:cs="Cambria"/>
                <w:b/>
                <w:sz w:val="22"/>
                <w:szCs w:val="22"/>
              </w:rPr>
            </w:pPr>
            <w:r>
              <w:rPr>
                <w:rFonts w:ascii="Cambria" w:eastAsia="Cambria" w:hAnsi="Cambria" w:cs="Cambria"/>
                <w:b/>
                <w:sz w:val="22"/>
                <w:szCs w:val="22"/>
              </w:rPr>
              <w:t>Structured SWL (h/w)</w:t>
            </w:r>
          </w:p>
          <w:p w14:paraId="1FC9B8D4" w14:textId="77777777" w:rsidR="00CC2233" w:rsidRDefault="0041131B">
            <w:pPr>
              <w:widowControl/>
              <w:spacing w:line="276" w:lineRule="auto"/>
              <w:rPr>
                <w:rFonts w:ascii="Cambria" w:eastAsia="Cambria" w:hAnsi="Cambria" w:cs="Cambria"/>
                <w:b/>
                <w:sz w:val="22"/>
                <w:szCs w:val="22"/>
              </w:rPr>
            </w:pPr>
            <w:r>
              <w:rPr>
                <w:rFonts w:ascii="Cambria" w:eastAsia="Cambria" w:hAnsi="Cambria"/>
                <w:b/>
                <w:sz w:val="22"/>
                <w:szCs w:val="22"/>
                <w:rtl/>
              </w:rPr>
              <w:t>الحمل الدراسي المنتظم للطالب أسبوعيا</w:t>
            </w: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C44E3F" w14:textId="34337B42" w:rsidR="00CC2233" w:rsidRDefault="00B12D60">
            <w:pPr>
              <w:widowControl/>
              <w:pBdr>
                <w:top w:val="nil"/>
                <w:left w:val="nil"/>
                <w:bottom w:val="nil"/>
                <w:right w:val="nil"/>
                <w:between w:val="nil"/>
              </w:pBdr>
              <w:spacing w:line="276" w:lineRule="auto"/>
              <w:rPr>
                <w:rFonts w:ascii="Cambria" w:eastAsia="Cambria" w:hAnsi="Cambria" w:cs="Cambria"/>
              </w:rPr>
            </w:pPr>
            <w:r>
              <w:rPr>
                <w:rFonts w:ascii="Cambria" w:eastAsia="Cambria" w:hAnsi="Cambria" w:cs="Cambria"/>
              </w:rPr>
              <w:t>2.2</w:t>
            </w:r>
          </w:p>
        </w:tc>
      </w:tr>
      <w:tr w:rsidR="00CC2233" w14:paraId="0856C5BC" w14:textId="77777777">
        <w:trPr>
          <w:trHeight w:val="220"/>
        </w:trPr>
        <w:tc>
          <w:tcPr>
            <w:tcW w:w="369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4F265D15" w14:textId="77777777" w:rsidR="00CC2233" w:rsidRDefault="0041131B">
            <w:pPr>
              <w:widowControl/>
              <w:pBdr>
                <w:top w:val="nil"/>
                <w:left w:val="nil"/>
                <w:bottom w:val="nil"/>
                <w:right w:val="nil"/>
                <w:between w:val="nil"/>
              </w:pBdr>
              <w:spacing w:line="276" w:lineRule="auto"/>
              <w:rPr>
                <w:rFonts w:ascii="Cambria" w:eastAsia="Cambria" w:hAnsi="Cambria" w:cs="Cambria"/>
                <w:b/>
                <w:sz w:val="22"/>
                <w:szCs w:val="22"/>
              </w:rPr>
            </w:pPr>
            <w:r>
              <w:rPr>
                <w:rFonts w:ascii="Cambria" w:eastAsia="Cambria" w:hAnsi="Cambria" w:cs="Cambria"/>
                <w:b/>
                <w:color w:val="000000"/>
                <w:sz w:val="22"/>
                <w:szCs w:val="22"/>
              </w:rPr>
              <w:t xml:space="preserve">Unstructured </w:t>
            </w:r>
            <w:r>
              <w:rPr>
                <w:rFonts w:ascii="Cambria" w:eastAsia="Cambria" w:hAnsi="Cambria" w:cs="Cambria"/>
                <w:b/>
                <w:sz w:val="22"/>
                <w:szCs w:val="22"/>
              </w:rPr>
              <w:t>SWL</w:t>
            </w:r>
            <w:r>
              <w:rPr>
                <w:rFonts w:ascii="Cambria" w:eastAsia="Cambria" w:hAnsi="Cambria" w:cs="Cambria"/>
                <w:b/>
                <w:color w:val="000000"/>
                <w:sz w:val="22"/>
                <w:szCs w:val="22"/>
              </w:rPr>
              <w:t xml:space="preserve"> (h/</w:t>
            </w:r>
            <w:proofErr w:type="spellStart"/>
            <w:r>
              <w:rPr>
                <w:rFonts w:ascii="Cambria" w:eastAsia="Cambria" w:hAnsi="Cambria" w:cs="Cambria"/>
                <w:b/>
                <w:sz w:val="22"/>
                <w:szCs w:val="22"/>
              </w:rPr>
              <w:t>sem</w:t>
            </w:r>
            <w:proofErr w:type="spellEnd"/>
            <w:r>
              <w:rPr>
                <w:rFonts w:ascii="Cambria" w:eastAsia="Cambria" w:hAnsi="Cambria" w:cs="Cambria"/>
                <w:b/>
                <w:sz w:val="22"/>
                <w:szCs w:val="22"/>
              </w:rPr>
              <w:t>)</w:t>
            </w:r>
          </w:p>
          <w:p w14:paraId="0DCDD7FB" w14:textId="77777777" w:rsidR="00CC2233" w:rsidRDefault="0041131B">
            <w:pPr>
              <w:widowControl/>
              <w:pBdr>
                <w:top w:val="nil"/>
                <w:left w:val="nil"/>
                <w:bottom w:val="nil"/>
                <w:right w:val="nil"/>
                <w:between w:val="nil"/>
              </w:pBdr>
              <w:spacing w:line="276" w:lineRule="auto"/>
              <w:rPr>
                <w:rFonts w:ascii="Cambria" w:eastAsia="Cambria" w:hAnsi="Cambria" w:cs="Cambria"/>
                <w:b/>
                <w:sz w:val="22"/>
                <w:szCs w:val="22"/>
              </w:rPr>
            </w:pPr>
            <w:r>
              <w:rPr>
                <w:rFonts w:ascii="Cambria" w:eastAsia="Cambria" w:hAnsi="Cambria"/>
                <w:b/>
                <w:sz w:val="22"/>
                <w:szCs w:val="22"/>
                <w:rtl/>
              </w:rPr>
              <w:t>الحمل الدراسي غير المنتظم للطالب خلال الفصل</w:t>
            </w: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E37A7F" w14:textId="1D9A6117" w:rsidR="00CC2233" w:rsidRDefault="00B12D60">
            <w:pPr>
              <w:widowControl/>
              <w:pBdr>
                <w:top w:val="nil"/>
                <w:left w:val="nil"/>
                <w:bottom w:val="nil"/>
                <w:right w:val="nil"/>
                <w:between w:val="nil"/>
              </w:pBdr>
              <w:spacing w:line="276" w:lineRule="auto"/>
              <w:rPr>
                <w:rFonts w:ascii="Cambria" w:eastAsia="Cambria" w:hAnsi="Cambria" w:cs="Cambria"/>
                <w:color w:val="000000"/>
              </w:rPr>
            </w:pPr>
            <w:r>
              <w:rPr>
                <w:rFonts w:ascii="Cambria" w:eastAsia="Cambria" w:hAnsi="Cambria" w:cs="Cambria"/>
              </w:rPr>
              <w:t>17</w:t>
            </w:r>
          </w:p>
        </w:tc>
        <w:tc>
          <w:tcPr>
            <w:tcW w:w="366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2DDF2A76" w14:textId="77777777" w:rsidR="00CC2233" w:rsidRDefault="0041131B">
            <w:pPr>
              <w:widowControl/>
              <w:spacing w:line="276" w:lineRule="auto"/>
              <w:rPr>
                <w:rFonts w:ascii="Cambria" w:eastAsia="Cambria" w:hAnsi="Cambria" w:cs="Cambria"/>
                <w:b/>
                <w:sz w:val="22"/>
                <w:szCs w:val="22"/>
              </w:rPr>
            </w:pPr>
            <w:r>
              <w:rPr>
                <w:rFonts w:ascii="Cambria" w:eastAsia="Cambria" w:hAnsi="Cambria" w:cs="Cambria"/>
                <w:b/>
                <w:sz w:val="22"/>
                <w:szCs w:val="22"/>
              </w:rPr>
              <w:t>Unstructured SWL (h/w)</w:t>
            </w:r>
          </w:p>
          <w:p w14:paraId="656CBFEA" w14:textId="77777777" w:rsidR="00CC2233" w:rsidRDefault="0041131B">
            <w:pPr>
              <w:widowControl/>
              <w:spacing w:line="276" w:lineRule="auto"/>
              <w:rPr>
                <w:rFonts w:ascii="Cambria" w:eastAsia="Cambria" w:hAnsi="Cambria" w:cs="Cambria"/>
                <w:b/>
                <w:sz w:val="22"/>
                <w:szCs w:val="22"/>
              </w:rPr>
            </w:pPr>
            <w:r>
              <w:rPr>
                <w:rFonts w:ascii="Cambria" w:eastAsia="Cambria" w:hAnsi="Cambria"/>
                <w:b/>
                <w:sz w:val="22"/>
                <w:szCs w:val="22"/>
                <w:rtl/>
              </w:rPr>
              <w:t>الحمل الدراسي غير المنتظم للطالب أسبوعيا</w:t>
            </w: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0B660D" w14:textId="2C991429" w:rsidR="00CC2233" w:rsidRDefault="00B12D60">
            <w:pPr>
              <w:widowControl/>
              <w:pBdr>
                <w:top w:val="nil"/>
                <w:left w:val="nil"/>
                <w:bottom w:val="nil"/>
                <w:right w:val="nil"/>
                <w:between w:val="nil"/>
              </w:pBdr>
              <w:rPr>
                <w:rFonts w:ascii="Cambria" w:eastAsia="Cambria" w:hAnsi="Cambria" w:cs="Cambria"/>
              </w:rPr>
            </w:pPr>
            <w:r>
              <w:rPr>
                <w:rFonts w:ascii="Cambria" w:eastAsia="Cambria" w:hAnsi="Cambria" w:cs="Cambria"/>
              </w:rPr>
              <w:t>1.1</w:t>
            </w:r>
          </w:p>
        </w:tc>
      </w:tr>
      <w:tr w:rsidR="00CC2233" w14:paraId="4882CDAE" w14:textId="77777777">
        <w:trPr>
          <w:trHeight w:val="220"/>
        </w:trPr>
        <w:tc>
          <w:tcPr>
            <w:tcW w:w="369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3EC7BF1" w14:textId="77777777" w:rsidR="00CC2233" w:rsidRDefault="0041131B">
            <w:pPr>
              <w:widowControl/>
              <w:pBdr>
                <w:top w:val="nil"/>
                <w:left w:val="nil"/>
                <w:bottom w:val="nil"/>
                <w:right w:val="nil"/>
                <w:between w:val="nil"/>
              </w:pBdr>
              <w:spacing w:line="276" w:lineRule="auto"/>
              <w:rPr>
                <w:rFonts w:ascii="Cambria" w:eastAsia="Cambria" w:hAnsi="Cambria" w:cs="Cambria"/>
                <w:b/>
                <w:color w:val="000000"/>
                <w:sz w:val="22"/>
                <w:szCs w:val="22"/>
              </w:rPr>
            </w:pPr>
            <w:r>
              <w:rPr>
                <w:rFonts w:ascii="Cambria" w:eastAsia="Cambria" w:hAnsi="Cambria" w:cs="Cambria"/>
                <w:b/>
                <w:color w:val="000000"/>
                <w:sz w:val="22"/>
                <w:szCs w:val="22"/>
              </w:rPr>
              <w:t xml:space="preserve">Total </w:t>
            </w:r>
            <w:r>
              <w:rPr>
                <w:rFonts w:ascii="Cambria" w:eastAsia="Cambria" w:hAnsi="Cambria" w:cs="Cambria"/>
                <w:b/>
                <w:sz w:val="22"/>
                <w:szCs w:val="22"/>
              </w:rPr>
              <w:t xml:space="preserve">SWL </w:t>
            </w:r>
            <w:r>
              <w:rPr>
                <w:rFonts w:ascii="Cambria" w:eastAsia="Cambria" w:hAnsi="Cambria" w:cs="Cambria"/>
                <w:b/>
                <w:color w:val="000000"/>
                <w:sz w:val="22"/>
                <w:szCs w:val="22"/>
              </w:rPr>
              <w:t>(h/</w:t>
            </w:r>
            <w:proofErr w:type="spellStart"/>
            <w:r>
              <w:rPr>
                <w:rFonts w:ascii="Cambria" w:eastAsia="Cambria" w:hAnsi="Cambria" w:cs="Cambria"/>
                <w:b/>
                <w:sz w:val="22"/>
                <w:szCs w:val="22"/>
              </w:rPr>
              <w:t>sem</w:t>
            </w:r>
            <w:proofErr w:type="spellEnd"/>
            <w:r>
              <w:rPr>
                <w:rFonts w:ascii="Cambria" w:eastAsia="Cambria" w:hAnsi="Cambria" w:cs="Cambria"/>
                <w:b/>
                <w:color w:val="000000"/>
                <w:sz w:val="22"/>
                <w:szCs w:val="22"/>
              </w:rPr>
              <w:t>)</w:t>
            </w:r>
          </w:p>
          <w:p w14:paraId="225B7A56" w14:textId="77777777" w:rsidR="00CC2233" w:rsidRDefault="0041131B">
            <w:pPr>
              <w:widowControl/>
              <w:pBdr>
                <w:top w:val="nil"/>
                <w:left w:val="nil"/>
                <w:bottom w:val="nil"/>
                <w:right w:val="nil"/>
                <w:between w:val="nil"/>
              </w:pBdr>
              <w:spacing w:line="276" w:lineRule="auto"/>
              <w:rPr>
                <w:rFonts w:ascii="Cambria" w:eastAsia="Cambria" w:hAnsi="Cambria" w:cs="Cambria"/>
                <w:b/>
                <w:sz w:val="22"/>
                <w:szCs w:val="22"/>
              </w:rPr>
            </w:pPr>
            <w:r>
              <w:rPr>
                <w:rFonts w:ascii="Cambria" w:eastAsia="Cambria" w:hAnsi="Cambria"/>
                <w:b/>
                <w:sz w:val="22"/>
                <w:szCs w:val="22"/>
                <w:rtl/>
              </w:rPr>
              <w:t>الحمل الدراسي الكلي للطالب خلال الفصل</w:t>
            </w:r>
          </w:p>
        </w:tc>
        <w:tc>
          <w:tcPr>
            <w:tcW w:w="682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70E80C" w14:textId="23E18BA9" w:rsidR="00CC2233" w:rsidRDefault="00B12D60">
            <w:pPr>
              <w:widowControl/>
              <w:pBdr>
                <w:top w:val="nil"/>
                <w:left w:val="nil"/>
                <w:bottom w:val="nil"/>
                <w:right w:val="nil"/>
                <w:between w:val="nil"/>
              </w:pBdr>
              <w:spacing w:line="276" w:lineRule="auto"/>
              <w:rPr>
                <w:rFonts w:ascii="Cambria" w:eastAsia="Cambria" w:hAnsi="Cambria" w:cs="Cambria"/>
                <w:color w:val="000000"/>
              </w:rPr>
            </w:pPr>
            <w:r>
              <w:rPr>
                <w:rFonts w:ascii="Cambria" w:eastAsia="Cambria" w:hAnsi="Cambria" w:cs="Cambria"/>
              </w:rPr>
              <w:t>50</w:t>
            </w:r>
          </w:p>
        </w:tc>
      </w:tr>
    </w:tbl>
    <w:p w14:paraId="5D196453" w14:textId="77777777" w:rsidR="00CC2233" w:rsidRDefault="00CC2233">
      <w:pPr>
        <w:widowControl/>
        <w:pBdr>
          <w:top w:val="nil"/>
          <w:left w:val="nil"/>
          <w:bottom w:val="nil"/>
          <w:right w:val="nil"/>
          <w:between w:val="nil"/>
        </w:pBdr>
        <w:spacing w:line="276" w:lineRule="auto"/>
        <w:rPr>
          <w:rFonts w:ascii="Cambria" w:eastAsia="Cambria" w:hAnsi="Cambria" w:cs="Cambria"/>
          <w:b/>
          <w:color w:val="000000"/>
          <w:sz w:val="16"/>
          <w:szCs w:val="16"/>
        </w:rPr>
      </w:pPr>
    </w:p>
    <w:p w14:paraId="322AB55F" w14:textId="77777777" w:rsidR="00CC2233" w:rsidRDefault="00CC2233">
      <w:pPr>
        <w:widowControl/>
        <w:pBdr>
          <w:top w:val="nil"/>
          <w:left w:val="nil"/>
          <w:bottom w:val="nil"/>
          <w:right w:val="nil"/>
          <w:between w:val="nil"/>
        </w:pBdr>
        <w:spacing w:line="276" w:lineRule="auto"/>
        <w:rPr>
          <w:rFonts w:ascii="Cambria" w:eastAsia="Cambria" w:hAnsi="Cambria" w:cs="Cambria"/>
          <w:b/>
          <w:color w:val="000000"/>
          <w:sz w:val="16"/>
          <w:szCs w:val="16"/>
        </w:rPr>
      </w:pPr>
    </w:p>
    <w:tbl>
      <w:tblPr>
        <w:tblStyle w:val="a3"/>
        <w:tblW w:w="10500" w:type="dxa"/>
        <w:tblInd w:w="-540" w:type="dxa"/>
        <w:tblLayout w:type="fixed"/>
        <w:tblLook w:val="0000" w:firstRow="0" w:lastRow="0" w:firstColumn="0" w:lastColumn="0" w:noHBand="0" w:noVBand="0"/>
      </w:tblPr>
      <w:tblGrid>
        <w:gridCol w:w="1485"/>
        <w:gridCol w:w="1785"/>
        <w:gridCol w:w="1140"/>
        <w:gridCol w:w="2250"/>
        <w:gridCol w:w="1455"/>
        <w:gridCol w:w="2385"/>
      </w:tblGrid>
      <w:tr w:rsidR="00CC2233" w14:paraId="41CC80D3" w14:textId="77777777">
        <w:trPr>
          <w:trHeight w:val="320"/>
        </w:trPr>
        <w:tc>
          <w:tcPr>
            <w:tcW w:w="10500" w:type="dxa"/>
            <w:gridSpan w:val="6"/>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2B7CC299" w14:textId="77777777" w:rsidR="00CC2233" w:rsidRDefault="0041131B">
            <w:pPr>
              <w:widowControl/>
              <w:spacing w:line="276" w:lineRule="auto"/>
              <w:jc w:val="center"/>
              <w:rPr>
                <w:rFonts w:ascii="Cambria" w:eastAsia="Cambria" w:hAnsi="Cambria" w:cs="Cambria"/>
                <w:b/>
                <w:color w:val="17365D"/>
                <w:sz w:val="32"/>
                <w:szCs w:val="32"/>
              </w:rPr>
            </w:pPr>
            <w:r>
              <w:rPr>
                <w:rFonts w:ascii="Cambria" w:eastAsia="Cambria" w:hAnsi="Cambria" w:cs="Cambria"/>
                <w:b/>
                <w:color w:val="17365D"/>
                <w:sz w:val="32"/>
                <w:szCs w:val="32"/>
              </w:rPr>
              <w:t>Module Evaluation</w:t>
            </w:r>
          </w:p>
          <w:p w14:paraId="6C422D30" w14:textId="77777777" w:rsidR="00CC2233" w:rsidRDefault="0041131B">
            <w:pPr>
              <w:widowControl/>
              <w:spacing w:line="276" w:lineRule="auto"/>
              <w:jc w:val="center"/>
              <w:rPr>
                <w:rFonts w:ascii="Cambria" w:eastAsia="Cambria" w:hAnsi="Cambria" w:cs="Cambria"/>
                <w:b/>
                <w:color w:val="17365D"/>
                <w:sz w:val="32"/>
                <w:szCs w:val="32"/>
              </w:rPr>
            </w:pPr>
            <w:r>
              <w:rPr>
                <w:rFonts w:ascii="Cambria" w:eastAsia="Cambria" w:hAnsi="Cambria"/>
                <w:b/>
                <w:color w:val="17365D"/>
                <w:sz w:val="32"/>
                <w:szCs w:val="32"/>
                <w:rtl/>
              </w:rPr>
              <w:t>تقييم المادة الدراسية</w:t>
            </w:r>
          </w:p>
        </w:tc>
      </w:tr>
      <w:tr w:rsidR="00CC2233" w14:paraId="0B7AABF0" w14:textId="77777777">
        <w:trPr>
          <w:trHeight w:val="200"/>
        </w:trPr>
        <w:tc>
          <w:tcPr>
            <w:tcW w:w="327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D76F831" w14:textId="77777777" w:rsidR="00CC2233" w:rsidRDefault="00CC2233">
            <w:pPr>
              <w:widowControl/>
              <w:spacing w:line="276" w:lineRule="auto"/>
              <w:ind w:left="360" w:hanging="720"/>
              <w:rPr>
                <w:rFonts w:ascii="Cambria" w:eastAsia="Cambria" w:hAnsi="Cambria" w:cs="Cambria"/>
                <w:b/>
                <w:sz w:val="20"/>
                <w:szCs w:val="20"/>
              </w:rPr>
            </w:pPr>
          </w:p>
          <w:p w14:paraId="381C4BF7" w14:textId="77777777" w:rsidR="00CC2233" w:rsidRDefault="0041131B">
            <w:pPr>
              <w:widowControl/>
              <w:spacing w:line="276" w:lineRule="auto"/>
              <w:ind w:left="360" w:hanging="720"/>
              <w:rPr>
                <w:rFonts w:ascii="Cambria" w:eastAsia="Cambria" w:hAnsi="Cambria" w:cs="Cambria"/>
                <w:b/>
                <w:sz w:val="20"/>
                <w:szCs w:val="20"/>
              </w:rPr>
            </w:pPr>
            <w:r>
              <w:rPr>
                <w:rFonts w:ascii="Cambria" w:eastAsia="Cambria" w:hAnsi="Cambria" w:cs="Cambria"/>
                <w:b/>
                <w:sz w:val="20"/>
                <w:szCs w:val="20"/>
              </w:rPr>
              <w:t>As</w:t>
            </w:r>
          </w:p>
        </w:tc>
        <w:tc>
          <w:tcPr>
            <w:tcW w:w="114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09B063E" w14:textId="77777777" w:rsidR="00CC2233" w:rsidRDefault="0041131B">
            <w:pPr>
              <w:widowControl/>
              <w:pBdr>
                <w:top w:val="nil"/>
                <w:left w:val="nil"/>
                <w:bottom w:val="nil"/>
                <w:right w:val="nil"/>
                <w:between w:val="nil"/>
              </w:pBdr>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t>Time/Number</w:t>
            </w:r>
          </w:p>
        </w:tc>
        <w:tc>
          <w:tcPr>
            <w:tcW w:w="225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464B4540" w14:textId="77777777" w:rsidR="00CC2233" w:rsidRDefault="0041131B">
            <w:pPr>
              <w:widowControl/>
              <w:pBdr>
                <w:top w:val="nil"/>
                <w:left w:val="nil"/>
                <w:bottom w:val="nil"/>
                <w:right w:val="nil"/>
                <w:between w:val="nil"/>
              </w:pBdr>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t>Weight (Marks)</w:t>
            </w:r>
          </w:p>
        </w:tc>
        <w:tc>
          <w:tcPr>
            <w:tcW w:w="145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0AC8217" w14:textId="77777777" w:rsidR="00CC2233" w:rsidRDefault="0041131B">
            <w:pPr>
              <w:widowControl/>
              <w:pBdr>
                <w:top w:val="nil"/>
                <w:left w:val="nil"/>
                <w:bottom w:val="nil"/>
                <w:right w:val="nil"/>
                <w:between w:val="nil"/>
              </w:pBdr>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t>Week Due</w:t>
            </w:r>
          </w:p>
        </w:tc>
        <w:tc>
          <w:tcPr>
            <w:tcW w:w="2385"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05077E08" w14:textId="77777777" w:rsidR="00CC2233" w:rsidRDefault="0041131B">
            <w:pPr>
              <w:widowControl/>
              <w:pBdr>
                <w:top w:val="nil"/>
                <w:left w:val="nil"/>
                <w:bottom w:val="nil"/>
                <w:right w:val="nil"/>
                <w:between w:val="nil"/>
              </w:pBdr>
              <w:spacing w:line="276" w:lineRule="auto"/>
              <w:rPr>
                <w:rFonts w:ascii="Cambria" w:eastAsia="Cambria" w:hAnsi="Cambria" w:cs="Cambria"/>
                <w:b/>
                <w:color w:val="000000"/>
                <w:sz w:val="22"/>
                <w:szCs w:val="22"/>
              </w:rPr>
            </w:pPr>
            <w:r>
              <w:rPr>
                <w:rFonts w:ascii="Cambria" w:eastAsia="Cambria" w:hAnsi="Cambria" w:cs="Cambria"/>
                <w:b/>
                <w:color w:val="000000"/>
                <w:sz w:val="22"/>
                <w:szCs w:val="22"/>
              </w:rPr>
              <w:t>Relevant Learning Outcome</w:t>
            </w:r>
          </w:p>
        </w:tc>
      </w:tr>
      <w:tr w:rsidR="00CC2233" w14:paraId="2A022D0F" w14:textId="77777777">
        <w:trPr>
          <w:trHeight w:val="220"/>
        </w:trPr>
        <w:tc>
          <w:tcPr>
            <w:tcW w:w="1485" w:type="dxa"/>
            <w:vMerge w:val="restart"/>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7C22BE0C" w14:textId="77777777" w:rsidR="00CC2233" w:rsidRDefault="0041131B">
            <w:pPr>
              <w:widowControl/>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sz w:val="22"/>
                <w:szCs w:val="22"/>
              </w:rPr>
              <w:t>Formative assessment</w:t>
            </w:r>
          </w:p>
        </w:tc>
        <w:tc>
          <w:tcPr>
            <w:tcW w:w="178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BE1C479" w14:textId="77777777" w:rsidR="00CC2233" w:rsidRDefault="0041131B">
            <w:pPr>
              <w:widowControl/>
              <w:pBdr>
                <w:top w:val="nil"/>
                <w:left w:val="nil"/>
                <w:bottom w:val="nil"/>
                <w:right w:val="nil"/>
                <w:between w:val="nil"/>
              </w:pBdr>
              <w:spacing w:line="276" w:lineRule="auto"/>
              <w:rPr>
                <w:rFonts w:ascii="Cambria" w:eastAsia="Cambria" w:hAnsi="Cambria" w:cs="Cambria"/>
                <w:b/>
                <w:color w:val="000000"/>
                <w:sz w:val="22"/>
                <w:szCs w:val="22"/>
              </w:rPr>
            </w:pPr>
            <w:r>
              <w:rPr>
                <w:rFonts w:ascii="Cambria" w:eastAsia="Cambria" w:hAnsi="Cambria" w:cs="Cambria"/>
                <w:b/>
                <w:color w:val="000000"/>
                <w:sz w:val="22"/>
                <w:szCs w:val="22"/>
              </w:rPr>
              <w:t>Quizzes</w:t>
            </w:r>
          </w:p>
        </w:tc>
        <w:tc>
          <w:tcPr>
            <w:tcW w:w="11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3B485E" w14:textId="77777777" w:rsidR="00CC2233" w:rsidRDefault="0041131B">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color w:val="000000"/>
                <w:sz w:val="22"/>
                <w:szCs w:val="22"/>
              </w:rPr>
              <w:t>2</w:t>
            </w:r>
          </w:p>
        </w:tc>
        <w:tc>
          <w:tcPr>
            <w:tcW w:w="22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544C5D" w14:textId="77777777" w:rsidR="00CC2233" w:rsidRDefault="0041131B">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sz w:val="22"/>
                <w:szCs w:val="22"/>
              </w:rPr>
              <w:t>10</w:t>
            </w:r>
            <w:r>
              <w:rPr>
                <w:rFonts w:ascii="Cambria" w:eastAsia="Cambria" w:hAnsi="Cambria" w:cs="Cambria"/>
                <w:color w:val="000000"/>
                <w:sz w:val="22"/>
                <w:szCs w:val="22"/>
              </w:rPr>
              <w:t>% (</w:t>
            </w:r>
            <w:r>
              <w:rPr>
                <w:rFonts w:ascii="Cambria" w:eastAsia="Cambria" w:hAnsi="Cambria" w:cs="Cambria"/>
                <w:sz w:val="22"/>
                <w:szCs w:val="22"/>
              </w:rPr>
              <w:t>10</w:t>
            </w:r>
            <w:r>
              <w:rPr>
                <w:rFonts w:ascii="Cambria" w:eastAsia="Cambria" w:hAnsi="Cambria" w:cs="Cambria"/>
                <w:color w:val="000000"/>
                <w:sz w:val="22"/>
                <w:szCs w:val="22"/>
              </w:rPr>
              <w:t>)</w:t>
            </w:r>
          </w:p>
        </w:tc>
        <w:tc>
          <w:tcPr>
            <w:tcW w:w="14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D025C55" w14:textId="77777777" w:rsidR="00CC2233" w:rsidRDefault="0041131B">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color w:val="000000"/>
                <w:sz w:val="22"/>
                <w:szCs w:val="22"/>
              </w:rPr>
              <w:t>5, 10</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9D0CD5" w14:textId="77777777" w:rsidR="00CC2233" w:rsidRDefault="0041131B">
            <w:pPr>
              <w:widowControl/>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sz w:val="22"/>
                <w:szCs w:val="22"/>
              </w:rPr>
              <w:t>LO #1, 2, 10 and 11</w:t>
            </w:r>
          </w:p>
        </w:tc>
      </w:tr>
      <w:tr w:rsidR="00CC2233" w14:paraId="5C09E8D9" w14:textId="77777777">
        <w:trPr>
          <w:trHeight w:val="220"/>
        </w:trPr>
        <w:tc>
          <w:tcPr>
            <w:tcW w:w="1485" w:type="dxa"/>
            <w:vMerge/>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0875E95" w14:textId="77777777" w:rsidR="00CC2233" w:rsidRDefault="00CC2233">
            <w:pPr>
              <w:widowControl/>
              <w:pBdr>
                <w:top w:val="nil"/>
                <w:left w:val="nil"/>
                <w:bottom w:val="nil"/>
                <w:right w:val="nil"/>
                <w:between w:val="nil"/>
              </w:pBdr>
              <w:rPr>
                <w:rFonts w:ascii="Cambria" w:eastAsia="Cambria" w:hAnsi="Cambria" w:cs="Cambria"/>
                <w:b/>
                <w:color w:val="000000"/>
                <w:sz w:val="22"/>
                <w:szCs w:val="22"/>
              </w:rPr>
            </w:pPr>
          </w:p>
        </w:tc>
        <w:tc>
          <w:tcPr>
            <w:tcW w:w="178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4445491" w14:textId="77777777" w:rsidR="00CC2233" w:rsidRDefault="0041131B">
            <w:pPr>
              <w:widowControl/>
              <w:pBdr>
                <w:top w:val="nil"/>
                <w:left w:val="nil"/>
                <w:bottom w:val="nil"/>
                <w:right w:val="nil"/>
                <w:between w:val="nil"/>
              </w:pBdr>
              <w:spacing w:line="276" w:lineRule="auto"/>
              <w:rPr>
                <w:rFonts w:ascii="Cambria" w:eastAsia="Cambria" w:hAnsi="Cambria" w:cs="Cambria"/>
                <w:b/>
                <w:color w:val="000000"/>
                <w:sz w:val="22"/>
                <w:szCs w:val="22"/>
              </w:rPr>
            </w:pPr>
            <w:r>
              <w:rPr>
                <w:rFonts w:ascii="Cambria" w:eastAsia="Cambria" w:hAnsi="Cambria" w:cs="Cambria"/>
                <w:b/>
                <w:color w:val="000000"/>
                <w:sz w:val="22"/>
                <w:szCs w:val="22"/>
              </w:rPr>
              <w:t>Assignments</w:t>
            </w:r>
          </w:p>
        </w:tc>
        <w:tc>
          <w:tcPr>
            <w:tcW w:w="11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C6D21BB" w14:textId="77777777" w:rsidR="00CC2233" w:rsidRDefault="0041131B">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color w:val="000000"/>
                <w:sz w:val="22"/>
                <w:szCs w:val="22"/>
              </w:rPr>
              <w:t>2</w:t>
            </w:r>
          </w:p>
        </w:tc>
        <w:tc>
          <w:tcPr>
            <w:tcW w:w="22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1B3E1B7" w14:textId="77777777" w:rsidR="00CC2233" w:rsidRDefault="0041131B">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sz w:val="22"/>
                <w:szCs w:val="22"/>
              </w:rPr>
              <w:t>10</w:t>
            </w:r>
            <w:r>
              <w:rPr>
                <w:rFonts w:ascii="Cambria" w:eastAsia="Cambria" w:hAnsi="Cambria" w:cs="Cambria"/>
                <w:color w:val="000000"/>
                <w:sz w:val="22"/>
                <w:szCs w:val="22"/>
              </w:rPr>
              <w:t>% (</w:t>
            </w:r>
            <w:r>
              <w:rPr>
                <w:rFonts w:ascii="Cambria" w:eastAsia="Cambria" w:hAnsi="Cambria" w:cs="Cambria"/>
                <w:sz w:val="22"/>
                <w:szCs w:val="22"/>
              </w:rPr>
              <w:t>10</w:t>
            </w:r>
            <w:r>
              <w:rPr>
                <w:rFonts w:ascii="Cambria" w:eastAsia="Cambria" w:hAnsi="Cambria" w:cs="Cambria"/>
                <w:color w:val="000000"/>
                <w:sz w:val="22"/>
                <w:szCs w:val="22"/>
              </w:rPr>
              <w:t>)</w:t>
            </w:r>
          </w:p>
        </w:tc>
        <w:tc>
          <w:tcPr>
            <w:tcW w:w="1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E72111" w14:textId="77777777" w:rsidR="00CC2233" w:rsidRDefault="0041131B">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sz w:val="22"/>
                <w:szCs w:val="22"/>
              </w:rPr>
              <w:t>2, 12</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EC5F1E" w14:textId="77777777" w:rsidR="00CC2233" w:rsidRDefault="0041131B">
            <w:pPr>
              <w:widowControl/>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sz w:val="22"/>
                <w:szCs w:val="22"/>
              </w:rPr>
              <w:t>LO # 3, 4, 6 and 7</w:t>
            </w:r>
          </w:p>
        </w:tc>
      </w:tr>
      <w:tr w:rsidR="00CC2233" w14:paraId="5949EAB3" w14:textId="77777777">
        <w:trPr>
          <w:trHeight w:val="220"/>
        </w:trPr>
        <w:tc>
          <w:tcPr>
            <w:tcW w:w="1485" w:type="dxa"/>
            <w:vMerge/>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336BCB4" w14:textId="77777777" w:rsidR="00CC2233" w:rsidRDefault="00CC2233">
            <w:pPr>
              <w:widowControl/>
              <w:pBdr>
                <w:top w:val="nil"/>
                <w:left w:val="nil"/>
                <w:bottom w:val="nil"/>
                <w:right w:val="nil"/>
                <w:between w:val="nil"/>
              </w:pBdr>
              <w:rPr>
                <w:rFonts w:ascii="Cambria" w:eastAsia="Cambria" w:hAnsi="Cambria" w:cs="Cambria"/>
                <w:b/>
                <w:color w:val="000000"/>
                <w:sz w:val="22"/>
                <w:szCs w:val="22"/>
              </w:rPr>
            </w:pPr>
          </w:p>
        </w:tc>
        <w:tc>
          <w:tcPr>
            <w:tcW w:w="178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65F20022" w14:textId="66DCE725" w:rsidR="00CC2233" w:rsidRDefault="00B12D60">
            <w:pPr>
              <w:widowControl/>
              <w:pBdr>
                <w:top w:val="nil"/>
                <w:left w:val="nil"/>
                <w:bottom w:val="nil"/>
                <w:right w:val="nil"/>
                <w:between w:val="nil"/>
              </w:pBdr>
              <w:spacing w:line="276" w:lineRule="auto"/>
              <w:rPr>
                <w:rFonts w:ascii="Cambria" w:eastAsia="Cambria" w:hAnsi="Cambria" w:cs="Cambria"/>
                <w:b/>
                <w:color w:val="000000"/>
                <w:sz w:val="22"/>
                <w:szCs w:val="22"/>
              </w:rPr>
            </w:pPr>
            <w:r>
              <w:rPr>
                <w:b/>
                <w:bCs/>
              </w:rPr>
              <w:t>Seminar</w:t>
            </w:r>
          </w:p>
        </w:tc>
        <w:tc>
          <w:tcPr>
            <w:tcW w:w="11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FC01C8" w14:textId="77777777" w:rsidR="00CC2233" w:rsidRDefault="0041131B">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22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DD0F93" w14:textId="77777777" w:rsidR="00CC2233" w:rsidRDefault="0041131B">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sz w:val="22"/>
                <w:szCs w:val="22"/>
              </w:rPr>
              <w:t>10</w:t>
            </w:r>
            <w:r>
              <w:rPr>
                <w:rFonts w:ascii="Cambria" w:eastAsia="Cambria" w:hAnsi="Cambria" w:cs="Cambria"/>
                <w:color w:val="000000"/>
                <w:sz w:val="22"/>
                <w:szCs w:val="22"/>
              </w:rPr>
              <w:t>% (</w:t>
            </w:r>
            <w:r>
              <w:rPr>
                <w:rFonts w:ascii="Cambria" w:eastAsia="Cambria" w:hAnsi="Cambria" w:cs="Cambria"/>
                <w:sz w:val="22"/>
                <w:szCs w:val="22"/>
              </w:rPr>
              <w:t>10</w:t>
            </w:r>
            <w:r>
              <w:rPr>
                <w:rFonts w:ascii="Cambria" w:eastAsia="Cambria" w:hAnsi="Cambria" w:cs="Cambria"/>
                <w:color w:val="000000"/>
                <w:sz w:val="22"/>
                <w:szCs w:val="22"/>
              </w:rPr>
              <w:t>)</w:t>
            </w:r>
          </w:p>
        </w:tc>
        <w:tc>
          <w:tcPr>
            <w:tcW w:w="1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AB63E7" w14:textId="77777777" w:rsidR="00CC2233" w:rsidRDefault="0041131B">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color w:val="000000"/>
                <w:sz w:val="22"/>
                <w:szCs w:val="22"/>
              </w:rPr>
              <w:t>Continuous</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24652A" w14:textId="77777777" w:rsidR="00CC2233" w:rsidRDefault="00CC2233">
            <w:pPr>
              <w:widowControl/>
              <w:pBdr>
                <w:top w:val="nil"/>
                <w:left w:val="nil"/>
                <w:bottom w:val="nil"/>
                <w:right w:val="nil"/>
                <w:between w:val="nil"/>
              </w:pBdr>
              <w:spacing w:line="276" w:lineRule="auto"/>
              <w:rPr>
                <w:rFonts w:ascii="Cambria" w:eastAsia="Cambria" w:hAnsi="Cambria" w:cs="Cambria"/>
                <w:color w:val="000000"/>
                <w:sz w:val="22"/>
                <w:szCs w:val="22"/>
              </w:rPr>
            </w:pPr>
          </w:p>
        </w:tc>
      </w:tr>
      <w:tr w:rsidR="00CC2233" w14:paraId="01F4158F" w14:textId="77777777">
        <w:trPr>
          <w:trHeight w:val="220"/>
        </w:trPr>
        <w:tc>
          <w:tcPr>
            <w:tcW w:w="1485" w:type="dxa"/>
            <w:vMerge/>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3BDCB31" w14:textId="77777777" w:rsidR="00CC2233" w:rsidRDefault="00CC2233">
            <w:pPr>
              <w:widowControl/>
              <w:pBdr>
                <w:top w:val="nil"/>
                <w:left w:val="nil"/>
                <w:bottom w:val="nil"/>
                <w:right w:val="nil"/>
                <w:between w:val="nil"/>
              </w:pBdr>
              <w:rPr>
                <w:rFonts w:ascii="Cambria" w:eastAsia="Cambria" w:hAnsi="Cambria" w:cs="Cambria"/>
                <w:b/>
                <w:color w:val="000000"/>
                <w:sz w:val="22"/>
                <w:szCs w:val="22"/>
              </w:rPr>
            </w:pPr>
          </w:p>
        </w:tc>
        <w:tc>
          <w:tcPr>
            <w:tcW w:w="178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2328DB70" w14:textId="77777777" w:rsidR="00CC2233" w:rsidRDefault="0041131B">
            <w:pPr>
              <w:widowControl/>
              <w:pBdr>
                <w:top w:val="nil"/>
                <w:left w:val="nil"/>
                <w:bottom w:val="nil"/>
                <w:right w:val="nil"/>
                <w:between w:val="nil"/>
              </w:pBdr>
              <w:spacing w:line="276" w:lineRule="auto"/>
              <w:rPr>
                <w:rFonts w:ascii="Cambria" w:eastAsia="Cambria" w:hAnsi="Cambria" w:cs="Cambria"/>
                <w:b/>
                <w:color w:val="000000"/>
                <w:sz w:val="22"/>
                <w:szCs w:val="22"/>
              </w:rPr>
            </w:pPr>
            <w:r>
              <w:rPr>
                <w:rFonts w:ascii="Cambria" w:eastAsia="Cambria" w:hAnsi="Cambria" w:cs="Cambria"/>
                <w:b/>
                <w:sz w:val="22"/>
                <w:szCs w:val="22"/>
              </w:rPr>
              <w:t>Report</w:t>
            </w:r>
          </w:p>
        </w:tc>
        <w:tc>
          <w:tcPr>
            <w:tcW w:w="11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17719D9" w14:textId="77777777" w:rsidR="00CC2233" w:rsidRDefault="0041131B">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sz w:val="22"/>
                <w:szCs w:val="22"/>
              </w:rPr>
              <w:t>1</w:t>
            </w:r>
          </w:p>
        </w:tc>
        <w:tc>
          <w:tcPr>
            <w:tcW w:w="22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278296" w14:textId="77777777" w:rsidR="00CC2233" w:rsidRDefault="0041131B">
            <w:pPr>
              <w:widowControl/>
              <w:pBdr>
                <w:top w:val="nil"/>
                <w:left w:val="nil"/>
                <w:bottom w:val="nil"/>
                <w:right w:val="nil"/>
                <w:between w:val="nil"/>
              </w:pBdr>
              <w:spacing w:line="276" w:lineRule="auto"/>
              <w:jc w:val="center"/>
              <w:rPr>
                <w:rFonts w:ascii="Cambria" w:eastAsia="Cambria" w:hAnsi="Cambria" w:cs="Cambria"/>
                <w:sz w:val="22"/>
                <w:szCs w:val="22"/>
              </w:rPr>
            </w:pPr>
            <w:r>
              <w:rPr>
                <w:rFonts w:ascii="Cambria" w:eastAsia="Cambria" w:hAnsi="Cambria" w:cs="Cambria"/>
                <w:sz w:val="22"/>
                <w:szCs w:val="22"/>
              </w:rPr>
              <w:t>10% (10)</w:t>
            </w:r>
          </w:p>
        </w:tc>
        <w:tc>
          <w:tcPr>
            <w:tcW w:w="1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C96592" w14:textId="77777777" w:rsidR="00CC2233" w:rsidRDefault="0041131B">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sz w:val="22"/>
                <w:szCs w:val="22"/>
              </w:rPr>
              <w:t>13</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4A6AE8" w14:textId="77777777" w:rsidR="00CC2233" w:rsidRDefault="0041131B">
            <w:pPr>
              <w:widowControl/>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sz w:val="22"/>
                <w:szCs w:val="22"/>
              </w:rPr>
              <w:t>LO # 5, 8 and 10</w:t>
            </w:r>
          </w:p>
        </w:tc>
      </w:tr>
      <w:tr w:rsidR="00CC2233" w14:paraId="2F28508F" w14:textId="77777777">
        <w:trPr>
          <w:trHeight w:val="220"/>
        </w:trPr>
        <w:tc>
          <w:tcPr>
            <w:tcW w:w="1485" w:type="dxa"/>
            <w:vMerge w:val="restart"/>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BEBC92C" w14:textId="77777777" w:rsidR="00CC2233" w:rsidRDefault="0041131B">
            <w:pPr>
              <w:widowControl/>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sz w:val="22"/>
                <w:szCs w:val="22"/>
              </w:rPr>
              <w:t>Summative assessment</w:t>
            </w:r>
          </w:p>
        </w:tc>
        <w:tc>
          <w:tcPr>
            <w:tcW w:w="178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6F9155A1" w14:textId="77777777" w:rsidR="00CC2233" w:rsidRDefault="0041131B">
            <w:pPr>
              <w:widowControl/>
              <w:pBdr>
                <w:top w:val="nil"/>
                <w:left w:val="nil"/>
                <w:bottom w:val="nil"/>
                <w:right w:val="nil"/>
                <w:between w:val="nil"/>
              </w:pBdr>
              <w:spacing w:line="276" w:lineRule="auto"/>
              <w:rPr>
                <w:rFonts w:ascii="Cambria" w:eastAsia="Cambria" w:hAnsi="Cambria" w:cs="Cambria"/>
                <w:b/>
                <w:color w:val="000000"/>
                <w:sz w:val="22"/>
                <w:szCs w:val="22"/>
              </w:rPr>
            </w:pPr>
            <w:r>
              <w:rPr>
                <w:rFonts w:ascii="Cambria" w:eastAsia="Cambria" w:hAnsi="Cambria" w:cs="Cambria"/>
                <w:b/>
                <w:color w:val="000000"/>
                <w:sz w:val="22"/>
                <w:szCs w:val="22"/>
              </w:rPr>
              <w:t>Midterm Exam</w:t>
            </w:r>
          </w:p>
        </w:tc>
        <w:tc>
          <w:tcPr>
            <w:tcW w:w="11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58EFE9C" w14:textId="77777777" w:rsidR="00CC2233" w:rsidRDefault="0041131B">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color w:val="000000"/>
                <w:sz w:val="22"/>
                <w:szCs w:val="22"/>
              </w:rPr>
              <w:t xml:space="preserve">2 </w:t>
            </w:r>
            <w:proofErr w:type="spellStart"/>
            <w:r>
              <w:rPr>
                <w:rFonts w:ascii="Cambria" w:eastAsia="Cambria" w:hAnsi="Cambria" w:cs="Cambria"/>
                <w:color w:val="000000"/>
                <w:sz w:val="22"/>
                <w:szCs w:val="22"/>
              </w:rPr>
              <w:t>hr</w:t>
            </w:r>
            <w:proofErr w:type="spellEnd"/>
          </w:p>
        </w:tc>
        <w:tc>
          <w:tcPr>
            <w:tcW w:w="22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9CA7E6A" w14:textId="77777777" w:rsidR="00CC2233" w:rsidRDefault="0041131B">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sz w:val="22"/>
                <w:szCs w:val="22"/>
              </w:rPr>
              <w:t>10</w:t>
            </w:r>
            <w:r>
              <w:rPr>
                <w:rFonts w:ascii="Cambria" w:eastAsia="Cambria" w:hAnsi="Cambria" w:cs="Cambria"/>
                <w:color w:val="000000"/>
                <w:sz w:val="22"/>
                <w:szCs w:val="22"/>
              </w:rPr>
              <w:t>% (</w:t>
            </w:r>
            <w:r>
              <w:rPr>
                <w:rFonts w:ascii="Cambria" w:eastAsia="Cambria" w:hAnsi="Cambria" w:cs="Cambria"/>
                <w:sz w:val="22"/>
                <w:szCs w:val="22"/>
              </w:rPr>
              <w:t>10</w:t>
            </w:r>
            <w:r>
              <w:rPr>
                <w:rFonts w:ascii="Cambria" w:eastAsia="Cambria" w:hAnsi="Cambria" w:cs="Cambria"/>
                <w:color w:val="000000"/>
                <w:sz w:val="22"/>
                <w:szCs w:val="22"/>
              </w:rPr>
              <w:t>)</w:t>
            </w:r>
          </w:p>
        </w:tc>
        <w:tc>
          <w:tcPr>
            <w:tcW w:w="1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6076E1" w14:textId="77777777" w:rsidR="00CC2233" w:rsidRDefault="0041131B">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sz w:val="22"/>
                <w:szCs w:val="22"/>
              </w:rPr>
              <w:t>7</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BD95CB" w14:textId="77777777" w:rsidR="00CC2233" w:rsidRDefault="0041131B">
            <w:pPr>
              <w:widowControl/>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sz w:val="22"/>
                <w:szCs w:val="22"/>
              </w:rPr>
              <w:t>LO # 1-7</w:t>
            </w:r>
          </w:p>
        </w:tc>
      </w:tr>
      <w:tr w:rsidR="00CC2233" w14:paraId="4CE84A51" w14:textId="77777777">
        <w:trPr>
          <w:trHeight w:val="220"/>
        </w:trPr>
        <w:tc>
          <w:tcPr>
            <w:tcW w:w="1485" w:type="dxa"/>
            <w:vMerge/>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8A74030" w14:textId="77777777" w:rsidR="00CC2233" w:rsidRDefault="00CC2233">
            <w:pPr>
              <w:widowControl/>
              <w:pBdr>
                <w:top w:val="nil"/>
                <w:left w:val="nil"/>
                <w:bottom w:val="nil"/>
                <w:right w:val="nil"/>
                <w:between w:val="nil"/>
              </w:pBdr>
              <w:rPr>
                <w:rFonts w:ascii="Cambria" w:eastAsia="Cambria" w:hAnsi="Cambria" w:cs="Cambria"/>
                <w:b/>
                <w:color w:val="000000"/>
                <w:sz w:val="22"/>
                <w:szCs w:val="22"/>
              </w:rPr>
            </w:pPr>
          </w:p>
        </w:tc>
        <w:tc>
          <w:tcPr>
            <w:tcW w:w="178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3563ACC" w14:textId="77777777" w:rsidR="00CC2233" w:rsidRDefault="0041131B">
            <w:pPr>
              <w:widowControl/>
              <w:pBdr>
                <w:top w:val="nil"/>
                <w:left w:val="nil"/>
                <w:bottom w:val="nil"/>
                <w:right w:val="nil"/>
                <w:between w:val="nil"/>
              </w:pBdr>
              <w:spacing w:line="276" w:lineRule="auto"/>
              <w:rPr>
                <w:rFonts w:ascii="Cambria" w:eastAsia="Cambria" w:hAnsi="Cambria" w:cs="Cambria"/>
                <w:b/>
                <w:color w:val="000000"/>
                <w:sz w:val="22"/>
                <w:szCs w:val="22"/>
              </w:rPr>
            </w:pPr>
            <w:r>
              <w:rPr>
                <w:rFonts w:ascii="Cambria" w:eastAsia="Cambria" w:hAnsi="Cambria" w:cs="Cambria"/>
                <w:b/>
                <w:color w:val="000000"/>
                <w:sz w:val="22"/>
                <w:szCs w:val="22"/>
              </w:rPr>
              <w:t>Final Exam</w:t>
            </w:r>
          </w:p>
        </w:tc>
        <w:tc>
          <w:tcPr>
            <w:tcW w:w="11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1A50EB" w14:textId="77777777" w:rsidR="00CC2233" w:rsidRDefault="0041131B">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sz w:val="22"/>
                <w:szCs w:val="22"/>
              </w:rPr>
              <w:t>2</w:t>
            </w:r>
            <w:r>
              <w:rPr>
                <w:rFonts w:ascii="Cambria" w:eastAsia="Cambria" w:hAnsi="Cambria" w:cs="Cambria"/>
                <w:color w:val="000000"/>
                <w:sz w:val="22"/>
                <w:szCs w:val="22"/>
              </w:rPr>
              <w:t>hr</w:t>
            </w:r>
          </w:p>
        </w:tc>
        <w:tc>
          <w:tcPr>
            <w:tcW w:w="22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29F12AC" w14:textId="77777777" w:rsidR="00CC2233" w:rsidRDefault="0041131B">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sz w:val="22"/>
                <w:szCs w:val="22"/>
              </w:rPr>
              <w:t>5</w:t>
            </w:r>
            <w:r>
              <w:rPr>
                <w:rFonts w:ascii="Cambria" w:eastAsia="Cambria" w:hAnsi="Cambria" w:cs="Cambria"/>
                <w:color w:val="000000"/>
                <w:sz w:val="22"/>
                <w:szCs w:val="22"/>
              </w:rPr>
              <w:t>0% (</w:t>
            </w:r>
            <w:r>
              <w:rPr>
                <w:rFonts w:ascii="Cambria" w:eastAsia="Cambria" w:hAnsi="Cambria" w:cs="Cambria"/>
                <w:sz w:val="22"/>
                <w:szCs w:val="22"/>
              </w:rPr>
              <w:t>5</w:t>
            </w:r>
            <w:r>
              <w:rPr>
                <w:rFonts w:ascii="Cambria" w:eastAsia="Cambria" w:hAnsi="Cambria" w:cs="Cambria"/>
                <w:color w:val="000000"/>
                <w:sz w:val="22"/>
                <w:szCs w:val="22"/>
              </w:rPr>
              <w:t>0)</w:t>
            </w:r>
          </w:p>
        </w:tc>
        <w:tc>
          <w:tcPr>
            <w:tcW w:w="14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B9C3F60" w14:textId="77777777" w:rsidR="00CC2233" w:rsidRDefault="0041131B">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color w:val="000000"/>
                <w:sz w:val="22"/>
                <w:szCs w:val="22"/>
              </w:rPr>
              <w:t>16</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383F7D" w14:textId="77777777" w:rsidR="00CC2233" w:rsidRDefault="0041131B">
            <w:pPr>
              <w:widowControl/>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All</w:t>
            </w:r>
          </w:p>
        </w:tc>
      </w:tr>
      <w:tr w:rsidR="00CC2233" w14:paraId="6784129B" w14:textId="77777777">
        <w:trPr>
          <w:trHeight w:val="220"/>
        </w:trPr>
        <w:tc>
          <w:tcPr>
            <w:tcW w:w="4410" w:type="dxa"/>
            <w:gridSpan w:val="3"/>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677F034" w14:textId="77777777" w:rsidR="00CC2233" w:rsidRDefault="0041131B">
            <w:pPr>
              <w:widowControl/>
              <w:spacing w:line="276" w:lineRule="auto"/>
              <w:rPr>
                <w:rFonts w:ascii="Cambria" w:eastAsia="Cambria" w:hAnsi="Cambria" w:cs="Cambria"/>
                <w:b/>
                <w:sz w:val="22"/>
                <w:szCs w:val="22"/>
              </w:rPr>
            </w:pPr>
            <w:r>
              <w:rPr>
                <w:rFonts w:ascii="Cambria" w:eastAsia="Cambria" w:hAnsi="Cambria" w:cs="Cambria"/>
                <w:b/>
                <w:sz w:val="22"/>
                <w:szCs w:val="22"/>
              </w:rPr>
              <w:t>Total assessment</w:t>
            </w:r>
          </w:p>
        </w:tc>
        <w:tc>
          <w:tcPr>
            <w:tcW w:w="22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246A826" w14:textId="77777777" w:rsidR="00CC2233" w:rsidRDefault="0041131B">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color w:val="000000"/>
                <w:sz w:val="22"/>
                <w:szCs w:val="22"/>
              </w:rPr>
              <w:t>100% (100 Marks)</w:t>
            </w:r>
          </w:p>
        </w:tc>
        <w:tc>
          <w:tcPr>
            <w:tcW w:w="14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BAD888E" w14:textId="77777777" w:rsidR="00CC2233" w:rsidRDefault="00CC2233">
            <w:pPr>
              <w:widowControl/>
              <w:pBdr>
                <w:top w:val="nil"/>
                <w:left w:val="nil"/>
                <w:bottom w:val="nil"/>
                <w:right w:val="nil"/>
                <w:between w:val="nil"/>
              </w:pBdr>
              <w:spacing w:line="276" w:lineRule="auto"/>
              <w:jc w:val="center"/>
              <w:rPr>
                <w:rFonts w:ascii="Cambria" w:eastAsia="Cambria" w:hAnsi="Cambria" w:cs="Cambria"/>
                <w:color w:val="000000"/>
                <w:sz w:val="22"/>
                <w:szCs w:val="22"/>
              </w:rPr>
            </w:pP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5C85C1" w14:textId="77777777" w:rsidR="00CC2233" w:rsidRDefault="00CC2233">
            <w:pPr>
              <w:widowControl/>
              <w:pBdr>
                <w:top w:val="nil"/>
                <w:left w:val="nil"/>
                <w:bottom w:val="nil"/>
                <w:right w:val="nil"/>
                <w:between w:val="nil"/>
              </w:pBdr>
              <w:spacing w:line="276" w:lineRule="auto"/>
              <w:rPr>
                <w:rFonts w:ascii="Cambria" w:eastAsia="Cambria" w:hAnsi="Cambria" w:cs="Cambria"/>
                <w:color w:val="000000"/>
                <w:sz w:val="22"/>
                <w:szCs w:val="22"/>
              </w:rPr>
            </w:pPr>
          </w:p>
        </w:tc>
      </w:tr>
    </w:tbl>
    <w:p w14:paraId="50CAA7D0" w14:textId="77777777" w:rsidR="00CC2233" w:rsidRDefault="00CC2233">
      <w:pPr>
        <w:widowControl/>
        <w:pBdr>
          <w:top w:val="nil"/>
          <w:left w:val="nil"/>
          <w:bottom w:val="nil"/>
          <w:right w:val="nil"/>
          <w:between w:val="nil"/>
        </w:pBdr>
        <w:spacing w:line="276" w:lineRule="auto"/>
        <w:rPr>
          <w:rFonts w:ascii="Cambria" w:eastAsia="Cambria" w:hAnsi="Cambria" w:cs="Cambria"/>
          <w:b/>
          <w:color w:val="000000"/>
          <w:sz w:val="16"/>
          <w:szCs w:val="16"/>
        </w:rPr>
      </w:pPr>
    </w:p>
    <w:tbl>
      <w:tblPr>
        <w:bidiVisual/>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6"/>
        <w:gridCol w:w="8454"/>
      </w:tblGrid>
      <w:tr w:rsidR="00C526E2" w14:paraId="41EB9212" w14:textId="77777777" w:rsidTr="00965CD5">
        <w:trPr>
          <w:trHeight w:val="760"/>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463FD7E8" w14:textId="77777777" w:rsidR="00C526E2" w:rsidRDefault="00C526E2" w:rsidP="00965CD5">
            <w:pPr>
              <w:jc w:val="center"/>
              <w:rPr>
                <w:b/>
                <w:color w:val="17365D"/>
                <w:sz w:val="28"/>
                <w:szCs w:val="28"/>
              </w:rPr>
            </w:pPr>
            <w:r>
              <w:rPr>
                <w:b/>
                <w:color w:val="17365D"/>
                <w:sz w:val="28"/>
                <w:szCs w:val="28"/>
              </w:rPr>
              <w:t>Delivery Plan (Weekly Syllabus)</w:t>
            </w:r>
          </w:p>
          <w:p w14:paraId="1A4AC81C" w14:textId="77777777" w:rsidR="00C526E2" w:rsidRDefault="00C526E2" w:rsidP="00965CD5">
            <w:pPr>
              <w:bidi/>
              <w:jc w:val="center"/>
              <w:rPr>
                <w:b/>
                <w:color w:val="17365D"/>
                <w:sz w:val="28"/>
                <w:szCs w:val="28"/>
              </w:rPr>
            </w:pPr>
            <w:r>
              <w:rPr>
                <w:b/>
                <w:color w:val="17365D"/>
                <w:sz w:val="28"/>
                <w:szCs w:val="28"/>
                <w:rtl/>
              </w:rPr>
              <w:t>المنهاج الاسبوعي النظري</w:t>
            </w:r>
          </w:p>
        </w:tc>
      </w:tr>
      <w:tr w:rsidR="00C526E2" w14:paraId="70D92BCE" w14:textId="77777777" w:rsidTr="00965CD5">
        <w:trPr>
          <w:trHeight w:val="683"/>
        </w:trPr>
        <w:tc>
          <w:tcPr>
            <w:tcW w:w="2046"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54F835A" w14:textId="77777777" w:rsidR="00C526E2" w:rsidRPr="00982E64" w:rsidRDefault="00C526E2" w:rsidP="00965CD5">
            <w:pPr>
              <w:widowControl/>
              <w:pBdr>
                <w:top w:val="nil"/>
                <w:left w:val="nil"/>
                <w:bottom w:val="nil"/>
                <w:right w:val="nil"/>
                <w:between w:val="nil"/>
              </w:pBdr>
              <w:spacing w:line="360" w:lineRule="auto"/>
              <w:ind w:left="-18" w:hanging="720"/>
              <w:jc w:val="center"/>
              <w:rPr>
                <w:rFonts w:ascii="Cambria" w:eastAsia="Cambria" w:hAnsi="Cambria"/>
                <w:bCs/>
                <w:color w:val="000000"/>
                <w:sz w:val="22"/>
                <w:szCs w:val="22"/>
                <w:rtl/>
                <w:lang w:bidi="ar-IQ"/>
              </w:rPr>
            </w:pPr>
            <w:r w:rsidRPr="00982E64">
              <w:rPr>
                <w:rFonts w:ascii="Cambria" w:eastAsia="Cambria" w:hAnsi="Cambria" w:cs="Cambria"/>
                <w:bCs/>
                <w:color w:val="000000"/>
                <w:sz w:val="22"/>
                <w:szCs w:val="22"/>
              </w:rPr>
              <w:t xml:space="preserve">  </w:t>
            </w:r>
            <w:r w:rsidRPr="00982E64">
              <w:rPr>
                <w:rFonts w:ascii="Cambria" w:eastAsia="Cambria" w:hAnsi="Cambria" w:hint="cs"/>
                <w:bCs/>
                <w:color w:val="000000"/>
                <w:sz w:val="22"/>
                <w:szCs w:val="22"/>
                <w:rtl/>
              </w:rPr>
              <w:t>الاسابيع</w:t>
            </w:r>
          </w:p>
        </w:tc>
        <w:tc>
          <w:tcPr>
            <w:tcW w:w="845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566EB9C2" w14:textId="77777777" w:rsidR="00C526E2" w:rsidRPr="00232435" w:rsidRDefault="00C526E2" w:rsidP="00965CD5">
            <w:pPr>
              <w:jc w:val="center"/>
              <w:rPr>
                <w:bCs/>
              </w:rPr>
            </w:pPr>
            <w:r>
              <w:rPr>
                <w:rFonts w:hint="cs"/>
                <w:bCs/>
                <w:rtl/>
              </w:rPr>
              <w:t>المواضيع</w:t>
            </w:r>
            <w:r w:rsidRPr="00232435">
              <w:rPr>
                <w:rFonts w:hint="cs"/>
                <w:bCs/>
                <w:rtl/>
              </w:rPr>
              <w:t xml:space="preserve"> المغطاة خلال الفصل</w:t>
            </w:r>
          </w:p>
        </w:tc>
      </w:tr>
      <w:tr w:rsidR="00C526E2" w14:paraId="3BF6C650" w14:textId="77777777" w:rsidTr="00965CD5">
        <w:tc>
          <w:tcPr>
            <w:tcW w:w="2046"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6725FFE" w14:textId="77777777" w:rsidR="00C526E2" w:rsidRPr="00232435" w:rsidRDefault="00C526E2" w:rsidP="00C526E2">
            <w:pPr>
              <w:widowControl/>
              <w:pBdr>
                <w:top w:val="nil"/>
                <w:left w:val="nil"/>
                <w:bottom w:val="nil"/>
                <w:right w:val="nil"/>
                <w:between w:val="nil"/>
              </w:pBdr>
              <w:spacing w:line="360" w:lineRule="auto"/>
              <w:ind w:left="-18" w:firstLine="18"/>
              <w:jc w:val="center"/>
              <w:rPr>
                <w:rFonts w:ascii="Cambria" w:eastAsia="Cambria" w:hAnsi="Cambria"/>
                <w:bCs/>
                <w:color w:val="000000"/>
                <w:sz w:val="22"/>
                <w:szCs w:val="22"/>
              </w:rPr>
            </w:pPr>
            <w:r w:rsidRPr="00232435">
              <w:rPr>
                <w:rFonts w:ascii="Cambria" w:eastAsia="Cambria" w:hAnsi="Cambria" w:hint="cs"/>
                <w:bCs/>
                <w:color w:val="000000"/>
                <w:sz w:val="22"/>
                <w:szCs w:val="22"/>
                <w:rtl/>
              </w:rPr>
              <w:t>الاسبوع الاول</w:t>
            </w:r>
          </w:p>
        </w:tc>
        <w:tc>
          <w:tcPr>
            <w:tcW w:w="8454" w:type="dxa"/>
            <w:tcBorders>
              <w:top w:val="single" w:sz="4" w:space="0" w:color="000000"/>
              <w:left w:val="single" w:sz="4" w:space="0" w:color="000000"/>
              <w:bottom w:val="single" w:sz="4" w:space="0" w:color="000000"/>
              <w:right w:val="single" w:sz="4" w:space="0" w:color="000000"/>
            </w:tcBorders>
            <w:vAlign w:val="center"/>
          </w:tcPr>
          <w:p w14:paraId="7CD96B50" w14:textId="09E5AFC9" w:rsidR="00C526E2" w:rsidRDefault="004028E8" w:rsidP="00C526E2">
            <w:pPr>
              <w:bidi/>
              <w:rPr>
                <w:rFonts w:ascii="Cambria" w:eastAsia="Cambria" w:hAnsi="Cambria" w:cs="Cambria"/>
              </w:rPr>
            </w:pPr>
            <w:r>
              <w:rPr>
                <w:rFonts w:hint="cs"/>
                <w:b/>
                <w:bCs/>
                <w:sz w:val="28"/>
                <w:szCs w:val="28"/>
                <w:rtl/>
              </w:rPr>
              <w:t>مفهوم علم الاجرام وأساليب البحث العلمي للسلوك الاجتماعية</w:t>
            </w:r>
          </w:p>
        </w:tc>
      </w:tr>
      <w:tr w:rsidR="00C526E2" w14:paraId="3055B14D" w14:textId="77777777" w:rsidTr="00A12E12">
        <w:tc>
          <w:tcPr>
            <w:tcW w:w="2046"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522B46C" w14:textId="77777777" w:rsidR="00C526E2" w:rsidRPr="00232435" w:rsidRDefault="00C526E2" w:rsidP="00C526E2">
            <w:pPr>
              <w:widowControl/>
              <w:pBdr>
                <w:top w:val="nil"/>
                <w:left w:val="nil"/>
                <w:bottom w:val="nil"/>
                <w:right w:val="nil"/>
                <w:between w:val="nil"/>
              </w:pBdr>
              <w:spacing w:line="360" w:lineRule="auto"/>
              <w:ind w:left="-18" w:firstLine="18"/>
              <w:jc w:val="center"/>
              <w:rPr>
                <w:rFonts w:ascii="Cambria" w:eastAsia="Cambria" w:hAnsi="Cambria"/>
                <w:bCs/>
                <w:color w:val="000000"/>
                <w:sz w:val="22"/>
                <w:szCs w:val="22"/>
              </w:rPr>
            </w:pPr>
            <w:r w:rsidRPr="00232435">
              <w:rPr>
                <w:rFonts w:ascii="Cambria" w:eastAsia="Cambria" w:hAnsi="Cambria" w:hint="cs"/>
                <w:bCs/>
                <w:color w:val="000000"/>
                <w:sz w:val="22"/>
                <w:szCs w:val="22"/>
                <w:rtl/>
              </w:rPr>
              <w:t>الاسبوع الثاني</w:t>
            </w:r>
          </w:p>
        </w:tc>
        <w:tc>
          <w:tcPr>
            <w:tcW w:w="8454" w:type="dxa"/>
            <w:tcBorders>
              <w:top w:val="single" w:sz="4" w:space="0" w:color="000000"/>
              <w:left w:val="single" w:sz="4" w:space="0" w:color="000000"/>
              <w:bottom w:val="single" w:sz="4" w:space="0" w:color="000000"/>
              <w:right w:val="single" w:sz="4" w:space="0" w:color="000000"/>
            </w:tcBorders>
          </w:tcPr>
          <w:p w14:paraId="1F70400B" w14:textId="1D19D5A5" w:rsidR="00C526E2" w:rsidRDefault="004028E8" w:rsidP="00C526E2">
            <w:pPr>
              <w:bidi/>
              <w:rPr>
                <w:rFonts w:ascii="Cambria" w:eastAsia="Cambria" w:hAnsi="Cambria" w:cs="Cambria"/>
              </w:rPr>
            </w:pPr>
            <w:r>
              <w:rPr>
                <w:rFonts w:hint="cs"/>
                <w:b/>
                <w:bCs/>
                <w:sz w:val="28"/>
                <w:szCs w:val="28"/>
                <w:rtl/>
                <w:lang w:bidi="ar-IQ"/>
              </w:rPr>
              <w:t>معرفة الاتجاهات العلمية في تفسير السلوك الاجرامي</w:t>
            </w:r>
          </w:p>
        </w:tc>
      </w:tr>
      <w:tr w:rsidR="00C526E2" w14:paraId="6B466371" w14:textId="77777777" w:rsidTr="00A12E12">
        <w:trPr>
          <w:trHeight w:val="340"/>
        </w:trPr>
        <w:tc>
          <w:tcPr>
            <w:tcW w:w="2046"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27F9F80" w14:textId="77777777" w:rsidR="00C526E2" w:rsidRPr="00232435" w:rsidRDefault="00C526E2" w:rsidP="00C526E2">
            <w:pPr>
              <w:widowControl/>
              <w:pBdr>
                <w:top w:val="nil"/>
                <w:left w:val="nil"/>
                <w:bottom w:val="nil"/>
                <w:right w:val="nil"/>
                <w:between w:val="nil"/>
              </w:pBdr>
              <w:spacing w:line="360" w:lineRule="auto"/>
              <w:ind w:left="-18" w:firstLine="18"/>
              <w:jc w:val="center"/>
              <w:rPr>
                <w:rFonts w:ascii="Cambria" w:eastAsia="Cambria" w:hAnsi="Cambria"/>
                <w:bCs/>
                <w:color w:val="000000"/>
                <w:sz w:val="22"/>
                <w:szCs w:val="22"/>
              </w:rPr>
            </w:pPr>
            <w:r w:rsidRPr="00232435">
              <w:rPr>
                <w:rFonts w:ascii="Cambria" w:eastAsia="Cambria" w:hAnsi="Cambria" w:hint="cs"/>
                <w:bCs/>
                <w:color w:val="000000"/>
                <w:sz w:val="22"/>
                <w:szCs w:val="22"/>
                <w:rtl/>
              </w:rPr>
              <w:t>الاسبوع الثالث</w:t>
            </w:r>
          </w:p>
        </w:tc>
        <w:tc>
          <w:tcPr>
            <w:tcW w:w="8454" w:type="dxa"/>
            <w:tcBorders>
              <w:top w:val="single" w:sz="4" w:space="0" w:color="000000"/>
              <w:left w:val="single" w:sz="4" w:space="0" w:color="000000"/>
              <w:bottom w:val="single" w:sz="4" w:space="0" w:color="000000"/>
              <w:right w:val="single" w:sz="4" w:space="0" w:color="000000"/>
            </w:tcBorders>
          </w:tcPr>
          <w:p w14:paraId="5516EB1C" w14:textId="662E0C60" w:rsidR="00C526E2" w:rsidRPr="004028E8" w:rsidRDefault="004028E8" w:rsidP="00C526E2">
            <w:pPr>
              <w:bidi/>
              <w:rPr>
                <w:rFonts w:ascii="Cambria" w:eastAsia="Cambria" w:hAnsi="Cambria"/>
              </w:rPr>
            </w:pPr>
            <w:r>
              <w:rPr>
                <w:rFonts w:hint="cs"/>
                <w:b/>
                <w:bCs/>
                <w:sz w:val="28"/>
                <w:szCs w:val="28"/>
                <w:rtl/>
                <w:lang w:bidi="ar-IQ"/>
              </w:rPr>
              <w:t xml:space="preserve">معرفة التفسير البايلوجي </w:t>
            </w:r>
          </w:p>
        </w:tc>
      </w:tr>
      <w:tr w:rsidR="00C526E2" w14:paraId="7C87E60C" w14:textId="77777777" w:rsidTr="00A12E12">
        <w:tc>
          <w:tcPr>
            <w:tcW w:w="2046"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661D0D4" w14:textId="77777777" w:rsidR="00C526E2" w:rsidRPr="00232435" w:rsidRDefault="00C526E2" w:rsidP="00C526E2">
            <w:pPr>
              <w:widowControl/>
              <w:pBdr>
                <w:top w:val="nil"/>
                <w:left w:val="nil"/>
                <w:bottom w:val="nil"/>
                <w:right w:val="nil"/>
                <w:between w:val="nil"/>
              </w:pBdr>
              <w:spacing w:line="360" w:lineRule="auto"/>
              <w:ind w:left="-18" w:firstLine="18"/>
              <w:jc w:val="center"/>
              <w:rPr>
                <w:rFonts w:ascii="Cambria" w:eastAsia="Cambria" w:hAnsi="Cambria"/>
                <w:bCs/>
                <w:color w:val="000000"/>
                <w:sz w:val="22"/>
                <w:szCs w:val="22"/>
              </w:rPr>
            </w:pPr>
            <w:r w:rsidRPr="00232435">
              <w:rPr>
                <w:rFonts w:ascii="Cambria" w:eastAsia="Cambria" w:hAnsi="Cambria" w:hint="cs"/>
                <w:bCs/>
                <w:color w:val="000000"/>
                <w:sz w:val="22"/>
                <w:szCs w:val="22"/>
                <w:rtl/>
              </w:rPr>
              <w:t>الاسبوع الرابع</w:t>
            </w:r>
          </w:p>
        </w:tc>
        <w:tc>
          <w:tcPr>
            <w:tcW w:w="8454" w:type="dxa"/>
            <w:tcBorders>
              <w:top w:val="single" w:sz="4" w:space="0" w:color="000000"/>
              <w:left w:val="single" w:sz="4" w:space="0" w:color="000000"/>
              <w:bottom w:val="single" w:sz="4" w:space="0" w:color="000000"/>
              <w:right w:val="single" w:sz="4" w:space="0" w:color="000000"/>
            </w:tcBorders>
          </w:tcPr>
          <w:p w14:paraId="71950258" w14:textId="6436DB10" w:rsidR="00C526E2" w:rsidRDefault="004028E8" w:rsidP="00C526E2">
            <w:pPr>
              <w:bidi/>
              <w:rPr>
                <w:rFonts w:ascii="Cambria" w:eastAsia="Cambria" w:hAnsi="Cambria" w:cs="Cambria"/>
              </w:rPr>
            </w:pPr>
            <w:r>
              <w:rPr>
                <w:rFonts w:hint="cs"/>
                <w:b/>
                <w:bCs/>
                <w:sz w:val="28"/>
                <w:szCs w:val="28"/>
                <w:rtl/>
                <w:lang w:bidi="ar-IQ"/>
              </w:rPr>
              <w:t xml:space="preserve">معرفة </w:t>
            </w:r>
            <w:r w:rsidR="0082298A">
              <w:rPr>
                <w:rFonts w:hint="cs"/>
                <w:b/>
                <w:bCs/>
                <w:sz w:val="28"/>
                <w:szCs w:val="28"/>
                <w:rtl/>
                <w:lang w:bidi="ar-IQ"/>
              </w:rPr>
              <w:t xml:space="preserve">التفسير الاجتماعي </w:t>
            </w:r>
          </w:p>
        </w:tc>
      </w:tr>
      <w:tr w:rsidR="00C526E2" w14:paraId="50A8D32D" w14:textId="77777777" w:rsidTr="00A12E12">
        <w:tc>
          <w:tcPr>
            <w:tcW w:w="2046"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49152C6" w14:textId="77777777" w:rsidR="00C526E2" w:rsidRPr="00232435" w:rsidRDefault="00C526E2" w:rsidP="00C526E2">
            <w:pPr>
              <w:widowControl/>
              <w:pBdr>
                <w:top w:val="nil"/>
                <w:left w:val="nil"/>
                <w:bottom w:val="nil"/>
                <w:right w:val="nil"/>
                <w:between w:val="nil"/>
              </w:pBdr>
              <w:spacing w:line="360" w:lineRule="auto"/>
              <w:ind w:left="-18" w:firstLine="18"/>
              <w:jc w:val="center"/>
              <w:rPr>
                <w:rFonts w:ascii="Cambria" w:eastAsia="Cambria" w:hAnsi="Cambria"/>
                <w:bCs/>
                <w:color w:val="000000"/>
                <w:sz w:val="22"/>
                <w:szCs w:val="22"/>
              </w:rPr>
            </w:pPr>
            <w:r w:rsidRPr="00232435">
              <w:rPr>
                <w:rFonts w:ascii="Cambria" w:eastAsia="Cambria" w:hAnsi="Cambria" w:hint="cs"/>
                <w:bCs/>
                <w:color w:val="000000"/>
                <w:sz w:val="22"/>
                <w:szCs w:val="22"/>
                <w:rtl/>
              </w:rPr>
              <w:t>الاسبوع الخامس</w:t>
            </w:r>
          </w:p>
        </w:tc>
        <w:tc>
          <w:tcPr>
            <w:tcW w:w="8454" w:type="dxa"/>
            <w:tcBorders>
              <w:top w:val="single" w:sz="4" w:space="0" w:color="000000"/>
              <w:left w:val="single" w:sz="4" w:space="0" w:color="000000"/>
              <w:bottom w:val="single" w:sz="4" w:space="0" w:color="000000"/>
              <w:right w:val="single" w:sz="4" w:space="0" w:color="000000"/>
            </w:tcBorders>
          </w:tcPr>
          <w:p w14:paraId="56212582" w14:textId="5AA5B028" w:rsidR="00C526E2" w:rsidRDefault="0082298A" w:rsidP="00C526E2">
            <w:pPr>
              <w:widowControl/>
              <w:bidi/>
              <w:rPr>
                <w:rFonts w:ascii="Calibri" w:eastAsia="Calibri" w:hAnsi="Calibri" w:cs="Calibri"/>
                <w:color w:val="0E101A"/>
              </w:rPr>
            </w:pPr>
            <w:r>
              <w:rPr>
                <w:rFonts w:hint="cs"/>
                <w:b/>
                <w:bCs/>
                <w:sz w:val="28"/>
                <w:szCs w:val="28"/>
                <w:rtl/>
                <w:lang w:bidi="ar-IQ"/>
              </w:rPr>
              <w:t xml:space="preserve">معرفة التفسير التكاملي للسلوك الاجرامي </w:t>
            </w:r>
          </w:p>
        </w:tc>
      </w:tr>
      <w:tr w:rsidR="00C526E2" w14:paraId="4C621327" w14:textId="77777777" w:rsidTr="00A12E12">
        <w:tc>
          <w:tcPr>
            <w:tcW w:w="2046"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7BA5536" w14:textId="77777777" w:rsidR="00C526E2" w:rsidRPr="00232435" w:rsidRDefault="00C526E2" w:rsidP="00C526E2">
            <w:pPr>
              <w:widowControl/>
              <w:pBdr>
                <w:top w:val="nil"/>
                <w:left w:val="nil"/>
                <w:bottom w:val="nil"/>
                <w:right w:val="nil"/>
                <w:between w:val="nil"/>
              </w:pBdr>
              <w:spacing w:line="360" w:lineRule="auto"/>
              <w:ind w:left="-18" w:firstLine="18"/>
              <w:jc w:val="center"/>
              <w:rPr>
                <w:rFonts w:ascii="Cambria" w:eastAsia="Cambria" w:hAnsi="Cambria"/>
                <w:bCs/>
                <w:color w:val="000000"/>
                <w:sz w:val="22"/>
                <w:szCs w:val="22"/>
              </w:rPr>
            </w:pPr>
            <w:r w:rsidRPr="00232435">
              <w:rPr>
                <w:rFonts w:ascii="Cambria" w:eastAsia="Cambria" w:hAnsi="Cambria" w:hint="cs"/>
                <w:bCs/>
                <w:color w:val="000000"/>
                <w:sz w:val="22"/>
                <w:szCs w:val="22"/>
                <w:rtl/>
              </w:rPr>
              <w:t>الاسبوع السادس</w:t>
            </w:r>
          </w:p>
        </w:tc>
        <w:tc>
          <w:tcPr>
            <w:tcW w:w="8454" w:type="dxa"/>
            <w:tcBorders>
              <w:top w:val="single" w:sz="4" w:space="0" w:color="000000"/>
              <w:left w:val="single" w:sz="4" w:space="0" w:color="000000"/>
              <w:bottom w:val="single" w:sz="4" w:space="0" w:color="000000"/>
              <w:right w:val="single" w:sz="4" w:space="0" w:color="000000"/>
            </w:tcBorders>
          </w:tcPr>
          <w:p w14:paraId="1164356B" w14:textId="043C4F25" w:rsidR="00C526E2" w:rsidRDefault="0082298A" w:rsidP="00C526E2">
            <w:pPr>
              <w:widowControl/>
              <w:bidi/>
              <w:rPr>
                <w:rFonts w:ascii="Calibri" w:eastAsia="Calibri" w:hAnsi="Calibri" w:cs="Calibri"/>
                <w:color w:val="0E101A"/>
              </w:rPr>
            </w:pPr>
            <w:r>
              <w:rPr>
                <w:rFonts w:hint="cs"/>
                <w:b/>
                <w:bCs/>
                <w:sz w:val="28"/>
                <w:szCs w:val="28"/>
                <w:rtl/>
                <w:lang w:bidi="ar-IQ"/>
              </w:rPr>
              <w:t>معرفة عوامل السلوك الاجرامي ومعرفة العوامل الفردية</w:t>
            </w:r>
          </w:p>
        </w:tc>
      </w:tr>
      <w:tr w:rsidR="00C526E2" w14:paraId="1E1EE159" w14:textId="77777777" w:rsidTr="00A12E12">
        <w:tc>
          <w:tcPr>
            <w:tcW w:w="2046"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9858B5E" w14:textId="77777777" w:rsidR="00C526E2" w:rsidRPr="00232435" w:rsidRDefault="00C526E2" w:rsidP="00C526E2">
            <w:pPr>
              <w:widowControl/>
              <w:pBdr>
                <w:top w:val="nil"/>
                <w:left w:val="nil"/>
                <w:bottom w:val="nil"/>
                <w:right w:val="nil"/>
                <w:between w:val="nil"/>
              </w:pBdr>
              <w:spacing w:line="360" w:lineRule="auto"/>
              <w:jc w:val="center"/>
              <w:rPr>
                <w:rFonts w:ascii="Cambria" w:eastAsia="Cambria" w:hAnsi="Cambria"/>
                <w:bCs/>
                <w:color w:val="000000"/>
                <w:sz w:val="22"/>
                <w:szCs w:val="22"/>
              </w:rPr>
            </w:pPr>
            <w:r w:rsidRPr="00232435">
              <w:rPr>
                <w:rFonts w:ascii="Cambria" w:eastAsia="Cambria" w:hAnsi="Cambria" w:hint="cs"/>
                <w:bCs/>
                <w:color w:val="000000"/>
                <w:sz w:val="22"/>
                <w:szCs w:val="22"/>
                <w:rtl/>
              </w:rPr>
              <w:t>الاسبوع السابع</w:t>
            </w:r>
          </w:p>
        </w:tc>
        <w:tc>
          <w:tcPr>
            <w:tcW w:w="8454" w:type="dxa"/>
            <w:tcBorders>
              <w:top w:val="single" w:sz="4" w:space="0" w:color="000000"/>
              <w:left w:val="single" w:sz="4" w:space="0" w:color="000000"/>
              <w:bottom w:val="single" w:sz="4" w:space="0" w:color="000000"/>
              <w:right w:val="single" w:sz="4" w:space="0" w:color="000000"/>
            </w:tcBorders>
          </w:tcPr>
          <w:p w14:paraId="43408AF0" w14:textId="2CF3D1E3" w:rsidR="00C526E2" w:rsidRPr="00232435" w:rsidRDefault="0082298A" w:rsidP="00C526E2">
            <w:pPr>
              <w:bidi/>
              <w:rPr>
                <w:rFonts w:ascii="Cambria" w:eastAsia="Cambria" w:hAnsi="Cambria" w:cs="Cambria"/>
                <w:bCs/>
              </w:rPr>
            </w:pPr>
            <w:r>
              <w:rPr>
                <w:rFonts w:hint="cs"/>
                <w:b/>
                <w:bCs/>
                <w:sz w:val="28"/>
                <w:szCs w:val="28"/>
                <w:rtl/>
                <w:lang w:bidi="ar-IQ"/>
              </w:rPr>
              <w:t>دراسة العوامل البيئية الخارجية للسلوك الاجرامي</w:t>
            </w:r>
          </w:p>
        </w:tc>
      </w:tr>
      <w:tr w:rsidR="00C526E2" w14:paraId="331082E3" w14:textId="77777777" w:rsidTr="00A12E12">
        <w:tc>
          <w:tcPr>
            <w:tcW w:w="2046"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1B7C3BD" w14:textId="77777777" w:rsidR="00C526E2" w:rsidRPr="00232435" w:rsidRDefault="00C526E2" w:rsidP="00C526E2">
            <w:pPr>
              <w:widowControl/>
              <w:pBdr>
                <w:top w:val="nil"/>
                <w:left w:val="nil"/>
                <w:bottom w:val="nil"/>
                <w:right w:val="nil"/>
                <w:between w:val="nil"/>
              </w:pBdr>
              <w:spacing w:line="360" w:lineRule="auto"/>
              <w:ind w:left="-18" w:firstLine="18"/>
              <w:jc w:val="center"/>
              <w:rPr>
                <w:rFonts w:ascii="Cambria" w:eastAsia="Cambria" w:hAnsi="Cambria"/>
                <w:bCs/>
                <w:color w:val="000000"/>
                <w:sz w:val="22"/>
                <w:szCs w:val="22"/>
              </w:rPr>
            </w:pPr>
            <w:r w:rsidRPr="00232435">
              <w:rPr>
                <w:rFonts w:ascii="Cambria" w:eastAsia="Cambria" w:hAnsi="Cambria" w:hint="cs"/>
                <w:bCs/>
                <w:color w:val="000000"/>
                <w:sz w:val="22"/>
                <w:szCs w:val="22"/>
                <w:rtl/>
              </w:rPr>
              <w:t>الاسبوع الثامن</w:t>
            </w:r>
          </w:p>
        </w:tc>
        <w:tc>
          <w:tcPr>
            <w:tcW w:w="8454" w:type="dxa"/>
            <w:tcBorders>
              <w:top w:val="single" w:sz="4" w:space="0" w:color="000000"/>
              <w:left w:val="single" w:sz="4" w:space="0" w:color="000000"/>
              <w:bottom w:val="single" w:sz="4" w:space="0" w:color="000000"/>
              <w:right w:val="single" w:sz="4" w:space="0" w:color="000000"/>
            </w:tcBorders>
          </w:tcPr>
          <w:p w14:paraId="21DCEA2D" w14:textId="165C715F" w:rsidR="00C526E2" w:rsidRDefault="00C526E2" w:rsidP="00C526E2">
            <w:pPr>
              <w:bidi/>
              <w:rPr>
                <w:rFonts w:ascii="Cambria" w:eastAsia="Cambria" w:hAnsi="Cambria" w:cs="Cambria"/>
              </w:rPr>
            </w:pPr>
            <w:r>
              <w:rPr>
                <w:rFonts w:hint="cs"/>
                <w:b/>
                <w:bCs/>
                <w:sz w:val="28"/>
                <w:szCs w:val="28"/>
                <w:rtl/>
                <w:lang w:bidi="ar-IQ"/>
              </w:rPr>
              <w:t xml:space="preserve">مفهوم </w:t>
            </w:r>
            <w:r w:rsidR="0082298A">
              <w:rPr>
                <w:rFonts w:hint="cs"/>
                <w:b/>
                <w:bCs/>
                <w:sz w:val="28"/>
                <w:szCs w:val="28"/>
                <w:rtl/>
                <w:lang w:bidi="ar-IQ"/>
              </w:rPr>
              <w:t xml:space="preserve">علم العقاب </w:t>
            </w:r>
          </w:p>
        </w:tc>
      </w:tr>
      <w:tr w:rsidR="00C526E2" w14:paraId="21D04F7B" w14:textId="77777777" w:rsidTr="00A12E12">
        <w:tc>
          <w:tcPr>
            <w:tcW w:w="2046"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B79FD55" w14:textId="77777777" w:rsidR="00C526E2" w:rsidRPr="00232435" w:rsidRDefault="00C526E2" w:rsidP="00C526E2">
            <w:pPr>
              <w:widowControl/>
              <w:pBdr>
                <w:top w:val="nil"/>
                <w:left w:val="nil"/>
                <w:bottom w:val="nil"/>
                <w:right w:val="nil"/>
                <w:between w:val="nil"/>
              </w:pBdr>
              <w:spacing w:line="360" w:lineRule="auto"/>
              <w:ind w:left="-18" w:firstLine="18"/>
              <w:jc w:val="center"/>
              <w:rPr>
                <w:rFonts w:ascii="Cambria" w:eastAsia="Cambria" w:hAnsi="Cambria"/>
                <w:bCs/>
                <w:color w:val="000000"/>
                <w:sz w:val="22"/>
                <w:szCs w:val="22"/>
              </w:rPr>
            </w:pPr>
            <w:r w:rsidRPr="00232435">
              <w:rPr>
                <w:rFonts w:ascii="Cambria" w:eastAsia="Cambria" w:hAnsi="Cambria" w:hint="cs"/>
                <w:bCs/>
                <w:color w:val="000000"/>
                <w:sz w:val="22"/>
                <w:szCs w:val="22"/>
                <w:rtl/>
              </w:rPr>
              <w:lastRenderedPageBreak/>
              <w:t>الاسبوع التاسع</w:t>
            </w:r>
          </w:p>
        </w:tc>
        <w:tc>
          <w:tcPr>
            <w:tcW w:w="8454" w:type="dxa"/>
            <w:tcBorders>
              <w:top w:val="single" w:sz="4" w:space="0" w:color="000000"/>
              <w:left w:val="single" w:sz="4" w:space="0" w:color="000000"/>
              <w:bottom w:val="single" w:sz="4" w:space="0" w:color="000000"/>
              <w:right w:val="single" w:sz="4" w:space="0" w:color="000000"/>
            </w:tcBorders>
          </w:tcPr>
          <w:p w14:paraId="31F86891" w14:textId="44B703E6" w:rsidR="00C526E2" w:rsidRDefault="0002220A" w:rsidP="00C526E2">
            <w:pPr>
              <w:bidi/>
              <w:rPr>
                <w:rFonts w:ascii="Cambria" w:eastAsia="Cambria" w:hAnsi="Cambria" w:cs="Cambria"/>
              </w:rPr>
            </w:pPr>
            <w:r>
              <w:rPr>
                <w:rFonts w:hint="cs"/>
                <w:b/>
                <w:bCs/>
                <w:sz w:val="28"/>
                <w:szCs w:val="28"/>
                <w:rtl/>
                <w:lang w:bidi="ar-IQ"/>
              </w:rPr>
              <w:t>دراسة</w:t>
            </w:r>
            <w:r w:rsidR="0082298A">
              <w:rPr>
                <w:rFonts w:hint="cs"/>
                <w:b/>
                <w:bCs/>
                <w:sz w:val="28"/>
                <w:szCs w:val="28"/>
                <w:rtl/>
                <w:lang w:bidi="ar-IQ"/>
              </w:rPr>
              <w:t xml:space="preserve"> المؤسسات العقابية </w:t>
            </w:r>
          </w:p>
        </w:tc>
      </w:tr>
      <w:tr w:rsidR="00C526E2" w14:paraId="7A73A6E5" w14:textId="77777777" w:rsidTr="00A12E12">
        <w:tc>
          <w:tcPr>
            <w:tcW w:w="2046"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F85DC21" w14:textId="77777777" w:rsidR="00C526E2" w:rsidRPr="00232435" w:rsidRDefault="00C526E2" w:rsidP="00C526E2">
            <w:pPr>
              <w:widowControl/>
              <w:pBdr>
                <w:top w:val="nil"/>
                <w:left w:val="nil"/>
                <w:bottom w:val="nil"/>
                <w:right w:val="nil"/>
                <w:between w:val="nil"/>
              </w:pBdr>
              <w:spacing w:line="360" w:lineRule="auto"/>
              <w:ind w:left="-18" w:firstLine="18"/>
              <w:jc w:val="center"/>
              <w:rPr>
                <w:rFonts w:ascii="Cambria" w:eastAsia="Cambria" w:hAnsi="Cambria"/>
                <w:bCs/>
                <w:color w:val="000000"/>
                <w:sz w:val="22"/>
                <w:szCs w:val="22"/>
              </w:rPr>
            </w:pPr>
            <w:r w:rsidRPr="00232435">
              <w:rPr>
                <w:rFonts w:ascii="Cambria" w:eastAsia="Cambria" w:hAnsi="Cambria" w:hint="cs"/>
                <w:bCs/>
                <w:color w:val="000000"/>
                <w:sz w:val="22"/>
                <w:szCs w:val="22"/>
                <w:rtl/>
              </w:rPr>
              <w:t>الاسبوع العاشر</w:t>
            </w:r>
          </w:p>
        </w:tc>
        <w:tc>
          <w:tcPr>
            <w:tcW w:w="8454" w:type="dxa"/>
            <w:tcBorders>
              <w:top w:val="single" w:sz="4" w:space="0" w:color="000000"/>
              <w:left w:val="single" w:sz="4" w:space="0" w:color="000000"/>
              <w:bottom w:val="single" w:sz="4" w:space="0" w:color="000000"/>
              <w:right w:val="single" w:sz="4" w:space="0" w:color="000000"/>
            </w:tcBorders>
          </w:tcPr>
          <w:p w14:paraId="5D5AAB8A" w14:textId="1DC71B61" w:rsidR="00C526E2" w:rsidRDefault="0082298A" w:rsidP="00C526E2">
            <w:pPr>
              <w:bidi/>
              <w:rPr>
                <w:rFonts w:ascii="Cambria" w:eastAsia="Cambria" w:hAnsi="Cambria" w:cs="Cambria"/>
              </w:rPr>
            </w:pPr>
            <w:r>
              <w:rPr>
                <w:rFonts w:hint="cs"/>
                <w:b/>
                <w:bCs/>
                <w:sz w:val="28"/>
                <w:szCs w:val="28"/>
                <w:rtl/>
                <w:lang w:bidi="ar-IQ"/>
              </w:rPr>
              <w:t>معرفة دور المؤسسات العقابية في تنفيذ الجزاءات الجنائية</w:t>
            </w:r>
            <w:r w:rsidR="00C526E2">
              <w:rPr>
                <w:b/>
                <w:bCs/>
                <w:sz w:val="28"/>
                <w:szCs w:val="28"/>
                <w:lang w:bidi="ar-IQ"/>
              </w:rPr>
              <w:t xml:space="preserve"> </w:t>
            </w:r>
          </w:p>
        </w:tc>
      </w:tr>
      <w:tr w:rsidR="00C526E2" w14:paraId="5CD39621" w14:textId="77777777" w:rsidTr="00A12E12">
        <w:tc>
          <w:tcPr>
            <w:tcW w:w="2046"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1D69042" w14:textId="77777777" w:rsidR="00C526E2" w:rsidRPr="00232435" w:rsidRDefault="00C526E2" w:rsidP="00C526E2">
            <w:pPr>
              <w:widowControl/>
              <w:pBdr>
                <w:top w:val="nil"/>
                <w:left w:val="nil"/>
                <w:bottom w:val="nil"/>
                <w:right w:val="nil"/>
                <w:between w:val="nil"/>
              </w:pBdr>
              <w:spacing w:line="360" w:lineRule="auto"/>
              <w:ind w:left="-18" w:firstLine="18"/>
              <w:jc w:val="center"/>
              <w:rPr>
                <w:rFonts w:ascii="Cambria" w:eastAsia="Cambria" w:hAnsi="Cambria"/>
                <w:bCs/>
                <w:color w:val="000000"/>
                <w:sz w:val="22"/>
                <w:szCs w:val="22"/>
              </w:rPr>
            </w:pPr>
            <w:r w:rsidRPr="00232435">
              <w:rPr>
                <w:rFonts w:ascii="Cambria" w:eastAsia="Cambria" w:hAnsi="Cambria" w:hint="cs"/>
                <w:bCs/>
                <w:color w:val="000000"/>
                <w:sz w:val="22"/>
                <w:szCs w:val="22"/>
                <w:rtl/>
              </w:rPr>
              <w:t>الاسبوع الحادي عشر</w:t>
            </w:r>
          </w:p>
        </w:tc>
        <w:tc>
          <w:tcPr>
            <w:tcW w:w="8454" w:type="dxa"/>
            <w:tcBorders>
              <w:top w:val="single" w:sz="4" w:space="0" w:color="000000"/>
              <w:left w:val="single" w:sz="4" w:space="0" w:color="000000"/>
              <w:bottom w:val="single" w:sz="4" w:space="0" w:color="000000"/>
              <w:right w:val="single" w:sz="4" w:space="0" w:color="000000"/>
            </w:tcBorders>
          </w:tcPr>
          <w:p w14:paraId="5F69118F" w14:textId="3CC27B02" w:rsidR="00C526E2" w:rsidRDefault="0082298A" w:rsidP="00C526E2">
            <w:pPr>
              <w:bidi/>
              <w:rPr>
                <w:rFonts w:ascii="Cambria" w:eastAsia="Cambria" w:hAnsi="Cambria" w:cs="Cambria"/>
              </w:rPr>
            </w:pPr>
            <w:r>
              <w:rPr>
                <w:rFonts w:hint="cs"/>
                <w:b/>
                <w:bCs/>
                <w:sz w:val="28"/>
                <w:szCs w:val="28"/>
                <w:rtl/>
                <w:lang w:bidi="ar-IQ"/>
              </w:rPr>
              <w:t xml:space="preserve">معرفة دور المؤسسات العقابية في تنفيذ العقوبات </w:t>
            </w:r>
          </w:p>
        </w:tc>
      </w:tr>
      <w:tr w:rsidR="00C526E2" w14:paraId="4FB1BDC7" w14:textId="77777777" w:rsidTr="00A12E12">
        <w:tc>
          <w:tcPr>
            <w:tcW w:w="2046"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C336181" w14:textId="77777777" w:rsidR="00C526E2" w:rsidRPr="00232435" w:rsidRDefault="00C526E2" w:rsidP="00C526E2">
            <w:pPr>
              <w:widowControl/>
              <w:pBdr>
                <w:top w:val="nil"/>
                <w:left w:val="nil"/>
                <w:bottom w:val="nil"/>
                <w:right w:val="nil"/>
                <w:between w:val="nil"/>
              </w:pBdr>
              <w:spacing w:line="360" w:lineRule="auto"/>
              <w:ind w:left="-18" w:firstLine="18"/>
              <w:jc w:val="center"/>
              <w:rPr>
                <w:rFonts w:ascii="Cambria" w:eastAsia="Cambria" w:hAnsi="Cambria"/>
                <w:bCs/>
                <w:color w:val="000000"/>
                <w:sz w:val="22"/>
                <w:szCs w:val="22"/>
              </w:rPr>
            </w:pPr>
            <w:r w:rsidRPr="00232435">
              <w:rPr>
                <w:rFonts w:ascii="Cambria" w:eastAsia="Cambria" w:hAnsi="Cambria" w:hint="cs"/>
                <w:bCs/>
                <w:color w:val="000000"/>
                <w:sz w:val="22"/>
                <w:szCs w:val="22"/>
                <w:rtl/>
              </w:rPr>
              <w:t>الاسبوع الثاني عشر</w:t>
            </w:r>
          </w:p>
        </w:tc>
        <w:tc>
          <w:tcPr>
            <w:tcW w:w="8454" w:type="dxa"/>
            <w:tcBorders>
              <w:top w:val="single" w:sz="4" w:space="0" w:color="000000"/>
              <w:left w:val="single" w:sz="4" w:space="0" w:color="000000"/>
              <w:bottom w:val="single" w:sz="4" w:space="0" w:color="000000"/>
              <w:right w:val="single" w:sz="4" w:space="0" w:color="000000"/>
            </w:tcBorders>
          </w:tcPr>
          <w:p w14:paraId="1A3072D3" w14:textId="3A89DC54" w:rsidR="00C526E2" w:rsidRDefault="0082298A" w:rsidP="00C526E2">
            <w:pPr>
              <w:bidi/>
              <w:rPr>
                <w:rFonts w:ascii="Cambria" w:eastAsia="Cambria" w:hAnsi="Cambria" w:cs="Cambria"/>
              </w:rPr>
            </w:pPr>
            <w:r>
              <w:rPr>
                <w:rFonts w:hint="cs"/>
                <w:b/>
                <w:bCs/>
                <w:sz w:val="28"/>
                <w:szCs w:val="28"/>
                <w:rtl/>
                <w:lang w:bidi="ar-IQ"/>
              </w:rPr>
              <w:t xml:space="preserve">معرفة دور المؤسسات العقابية في تنفيذ التدابير الاحترازية </w:t>
            </w:r>
          </w:p>
        </w:tc>
      </w:tr>
      <w:tr w:rsidR="00C526E2" w14:paraId="236194C8" w14:textId="77777777" w:rsidTr="00A12E12">
        <w:tc>
          <w:tcPr>
            <w:tcW w:w="2046"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0CA4CD0" w14:textId="77777777" w:rsidR="00C526E2" w:rsidRPr="00232435" w:rsidRDefault="00C526E2" w:rsidP="00C526E2">
            <w:pPr>
              <w:widowControl/>
              <w:pBdr>
                <w:top w:val="nil"/>
                <w:left w:val="nil"/>
                <w:bottom w:val="nil"/>
                <w:right w:val="nil"/>
                <w:between w:val="nil"/>
              </w:pBdr>
              <w:spacing w:line="360" w:lineRule="auto"/>
              <w:jc w:val="center"/>
              <w:rPr>
                <w:rFonts w:ascii="Cambria" w:eastAsia="Cambria" w:hAnsi="Cambria"/>
                <w:bCs/>
                <w:color w:val="000000"/>
                <w:sz w:val="22"/>
                <w:szCs w:val="22"/>
              </w:rPr>
            </w:pPr>
            <w:r w:rsidRPr="00232435">
              <w:rPr>
                <w:rFonts w:ascii="Cambria" w:eastAsia="Cambria" w:hAnsi="Cambria" w:hint="cs"/>
                <w:bCs/>
                <w:color w:val="000000"/>
                <w:sz w:val="22"/>
                <w:szCs w:val="22"/>
                <w:rtl/>
              </w:rPr>
              <w:t>الاسبوع الثالث عشر</w:t>
            </w:r>
          </w:p>
        </w:tc>
        <w:tc>
          <w:tcPr>
            <w:tcW w:w="8454" w:type="dxa"/>
            <w:tcBorders>
              <w:top w:val="single" w:sz="4" w:space="0" w:color="000000"/>
              <w:left w:val="single" w:sz="4" w:space="0" w:color="000000"/>
              <w:bottom w:val="single" w:sz="4" w:space="0" w:color="000000"/>
              <w:right w:val="single" w:sz="4" w:space="0" w:color="000000"/>
            </w:tcBorders>
          </w:tcPr>
          <w:p w14:paraId="1BF1B962" w14:textId="452782E3" w:rsidR="00C526E2" w:rsidRDefault="0082298A" w:rsidP="00C526E2">
            <w:pPr>
              <w:bidi/>
              <w:rPr>
                <w:rFonts w:ascii="Cambria" w:eastAsia="Cambria" w:hAnsi="Cambria" w:cs="Cambria"/>
              </w:rPr>
            </w:pPr>
            <w:r>
              <w:rPr>
                <w:rFonts w:hint="cs"/>
                <w:b/>
                <w:bCs/>
                <w:sz w:val="28"/>
                <w:szCs w:val="28"/>
                <w:rtl/>
                <w:lang w:bidi="ar-IQ"/>
              </w:rPr>
              <w:t>معرفة أساليب المعاملة العقابية</w:t>
            </w:r>
          </w:p>
        </w:tc>
      </w:tr>
      <w:tr w:rsidR="00C526E2" w14:paraId="7D430B24" w14:textId="77777777" w:rsidTr="00965CD5">
        <w:tc>
          <w:tcPr>
            <w:tcW w:w="2046"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1958EA0" w14:textId="77777777" w:rsidR="00C526E2" w:rsidRPr="00232435" w:rsidRDefault="00C526E2" w:rsidP="00C526E2">
            <w:pPr>
              <w:widowControl/>
              <w:pBdr>
                <w:top w:val="nil"/>
                <w:left w:val="nil"/>
                <w:bottom w:val="nil"/>
                <w:right w:val="nil"/>
                <w:between w:val="nil"/>
              </w:pBdr>
              <w:spacing w:line="360" w:lineRule="auto"/>
              <w:ind w:left="-18" w:firstLine="18"/>
              <w:jc w:val="center"/>
              <w:rPr>
                <w:rFonts w:ascii="Cambria" w:eastAsia="Cambria" w:hAnsi="Cambria"/>
                <w:bCs/>
                <w:color w:val="000000"/>
                <w:sz w:val="22"/>
                <w:szCs w:val="22"/>
              </w:rPr>
            </w:pPr>
            <w:r w:rsidRPr="00232435">
              <w:rPr>
                <w:rFonts w:ascii="Cambria" w:eastAsia="Cambria" w:hAnsi="Cambria" w:hint="cs"/>
                <w:bCs/>
                <w:color w:val="000000"/>
                <w:sz w:val="22"/>
                <w:szCs w:val="22"/>
                <w:rtl/>
              </w:rPr>
              <w:t>الاسبوع الرابع عشر</w:t>
            </w:r>
          </w:p>
        </w:tc>
        <w:tc>
          <w:tcPr>
            <w:tcW w:w="8454" w:type="dxa"/>
            <w:tcBorders>
              <w:top w:val="single" w:sz="4" w:space="0" w:color="000000"/>
              <w:left w:val="single" w:sz="4" w:space="0" w:color="000000"/>
              <w:bottom w:val="single" w:sz="4" w:space="0" w:color="000000"/>
              <w:right w:val="single" w:sz="4" w:space="0" w:color="000000"/>
            </w:tcBorders>
            <w:vAlign w:val="center"/>
          </w:tcPr>
          <w:p w14:paraId="118D8564" w14:textId="7551A318" w:rsidR="00C526E2" w:rsidRDefault="0082298A" w:rsidP="00C526E2">
            <w:pPr>
              <w:bidi/>
              <w:rPr>
                <w:sz w:val="22"/>
                <w:szCs w:val="22"/>
              </w:rPr>
            </w:pPr>
            <w:r>
              <w:rPr>
                <w:rFonts w:hint="cs"/>
                <w:b/>
                <w:bCs/>
                <w:sz w:val="28"/>
                <w:szCs w:val="28"/>
                <w:rtl/>
                <w:lang w:bidi="ar-IQ"/>
              </w:rPr>
              <w:t>دراسة الرعاية اللاحقة</w:t>
            </w:r>
          </w:p>
        </w:tc>
      </w:tr>
      <w:tr w:rsidR="00C526E2" w14:paraId="3A0A6B9B" w14:textId="77777777" w:rsidTr="00A12E12">
        <w:tc>
          <w:tcPr>
            <w:tcW w:w="2046"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00F5EAA" w14:textId="77777777" w:rsidR="00C526E2" w:rsidRPr="00232435" w:rsidRDefault="00C526E2" w:rsidP="00C526E2">
            <w:pPr>
              <w:widowControl/>
              <w:pBdr>
                <w:top w:val="nil"/>
                <w:left w:val="nil"/>
                <w:bottom w:val="nil"/>
                <w:right w:val="nil"/>
                <w:between w:val="nil"/>
              </w:pBdr>
              <w:spacing w:line="360" w:lineRule="auto"/>
              <w:ind w:left="-18" w:firstLine="18"/>
              <w:jc w:val="center"/>
              <w:rPr>
                <w:rFonts w:ascii="Cambria" w:eastAsia="Cambria" w:hAnsi="Cambria"/>
                <w:bCs/>
                <w:color w:val="000000"/>
                <w:sz w:val="22"/>
                <w:szCs w:val="22"/>
              </w:rPr>
            </w:pPr>
            <w:r w:rsidRPr="00232435">
              <w:rPr>
                <w:rFonts w:ascii="Cambria" w:eastAsia="Cambria" w:hAnsi="Cambria" w:hint="cs"/>
                <w:bCs/>
                <w:color w:val="000000"/>
                <w:sz w:val="22"/>
                <w:szCs w:val="22"/>
                <w:rtl/>
              </w:rPr>
              <w:t>الاسبوع الخامس عشر</w:t>
            </w:r>
          </w:p>
        </w:tc>
        <w:tc>
          <w:tcPr>
            <w:tcW w:w="8454" w:type="dxa"/>
            <w:tcBorders>
              <w:top w:val="single" w:sz="4" w:space="0" w:color="000000"/>
              <w:left w:val="single" w:sz="4" w:space="0" w:color="000000"/>
              <w:bottom w:val="single" w:sz="4" w:space="0" w:color="000000"/>
              <w:right w:val="single" w:sz="4" w:space="0" w:color="000000"/>
            </w:tcBorders>
          </w:tcPr>
          <w:p w14:paraId="38AF5987" w14:textId="05F7FFCB" w:rsidR="00C526E2" w:rsidRPr="00232435" w:rsidRDefault="00F32442" w:rsidP="00C526E2">
            <w:pPr>
              <w:bidi/>
              <w:rPr>
                <w:bCs/>
                <w:sz w:val="22"/>
                <w:szCs w:val="22"/>
              </w:rPr>
            </w:pPr>
            <w:r>
              <w:rPr>
                <w:rFonts w:ascii="Cambria" w:eastAsia="Cambria" w:hAnsi="Cambria" w:cs="Cambria"/>
                <w:b/>
                <w:color w:val="000000"/>
                <w:sz w:val="22"/>
                <w:szCs w:val="22"/>
              </w:rPr>
              <w:t>Midterm Exam</w:t>
            </w:r>
          </w:p>
        </w:tc>
      </w:tr>
      <w:tr w:rsidR="00C526E2" w14:paraId="443B11AE" w14:textId="77777777" w:rsidTr="00965CD5">
        <w:tc>
          <w:tcPr>
            <w:tcW w:w="2046"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CCEF1CD" w14:textId="77777777" w:rsidR="00C526E2" w:rsidRPr="00232435" w:rsidRDefault="00C526E2" w:rsidP="00C526E2">
            <w:pPr>
              <w:widowControl/>
              <w:pBdr>
                <w:top w:val="nil"/>
                <w:left w:val="nil"/>
                <w:bottom w:val="nil"/>
                <w:right w:val="nil"/>
                <w:between w:val="nil"/>
              </w:pBdr>
              <w:spacing w:line="360" w:lineRule="auto"/>
              <w:ind w:left="-18" w:firstLine="18"/>
              <w:jc w:val="center"/>
              <w:rPr>
                <w:rFonts w:ascii="Cambria" w:eastAsia="Cambria" w:hAnsi="Cambria"/>
                <w:bCs/>
                <w:color w:val="000000"/>
                <w:sz w:val="22"/>
                <w:szCs w:val="22"/>
              </w:rPr>
            </w:pPr>
            <w:r w:rsidRPr="00232435">
              <w:rPr>
                <w:rFonts w:ascii="Cambria" w:eastAsia="Cambria" w:hAnsi="Cambria" w:hint="cs"/>
                <w:bCs/>
                <w:color w:val="000000"/>
                <w:sz w:val="22"/>
                <w:szCs w:val="22"/>
                <w:rtl/>
              </w:rPr>
              <w:t>الاسبوع السادس عشر</w:t>
            </w:r>
          </w:p>
        </w:tc>
        <w:tc>
          <w:tcPr>
            <w:tcW w:w="8454" w:type="dxa"/>
            <w:tcBorders>
              <w:top w:val="single" w:sz="4" w:space="0" w:color="000000"/>
              <w:left w:val="single" w:sz="4" w:space="0" w:color="000000"/>
              <w:bottom w:val="single" w:sz="4" w:space="0" w:color="000000"/>
              <w:right w:val="single" w:sz="4" w:space="0" w:color="000000"/>
            </w:tcBorders>
            <w:vAlign w:val="center"/>
          </w:tcPr>
          <w:p w14:paraId="6A1F0CCD" w14:textId="3270A101" w:rsidR="00C526E2" w:rsidRPr="00232435" w:rsidRDefault="00C526E2" w:rsidP="00C526E2">
            <w:pPr>
              <w:bidi/>
              <w:rPr>
                <w:bCs/>
                <w:sz w:val="22"/>
                <w:szCs w:val="22"/>
              </w:rPr>
            </w:pPr>
            <w:r>
              <w:rPr>
                <w:b/>
                <w:sz w:val="22"/>
                <w:szCs w:val="22"/>
              </w:rPr>
              <w:t>Final Exam</w:t>
            </w:r>
          </w:p>
        </w:tc>
      </w:tr>
    </w:tbl>
    <w:p w14:paraId="0994B8CC" w14:textId="77777777" w:rsidR="00CC2233" w:rsidRDefault="00CC2233">
      <w:pPr>
        <w:widowControl/>
        <w:pBdr>
          <w:top w:val="nil"/>
          <w:left w:val="nil"/>
          <w:bottom w:val="nil"/>
          <w:right w:val="nil"/>
          <w:between w:val="nil"/>
        </w:pBdr>
        <w:spacing w:line="276" w:lineRule="auto"/>
        <w:rPr>
          <w:rFonts w:ascii="Cambria" w:eastAsia="Cambria" w:hAnsi="Cambria" w:cs="Cambria"/>
          <w:b/>
          <w:color w:val="000000"/>
          <w:sz w:val="16"/>
          <w:szCs w:val="16"/>
        </w:rPr>
      </w:pPr>
    </w:p>
    <w:p w14:paraId="2982229B" w14:textId="77777777" w:rsidR="00CC2233" w:rsidRDefault="00CC2233">
      <w:pPr>
        <w:widowControl/>
        <w:pBdr>
          <w:top w:val="nil"/>
          <w:left w:val="nil"/>
          <w:bottom w:val="nil"/>
          <w:right w:val="nil"/>
          <w:between w:val="nil"/>
        </w:pBdr>
        <w:rPr>
          <w:rFonts w:ascii="Cambria" w:eastAsia="Cambria" w:hAnsi="Cambria" w:cs="Cambria"/>
          <w:color w:val="000000"/>
          <w:sz w:val="36"/>
          <w:szCs w:val="36"/>
        </w:rPr>
      </w:pPr>
    </w:p>
    <w:p w14:paraId="0B7C3773" w14:textId="77777777" w:rsidR="00CC2233" w:rsidRDefault="00CC2233">
      <w:pPr>
        <w:widowControl/>
        <w:pBdr>
          <w:top w:val="nil"/>
          <w:left w:val="nil"/>
          <w:bottom w:val="nil"/>
          <w:right w:val="nil"/>
          <w:between w:val="nil"/>
        </w:pBdr>
        <w:tabs>
          <w:tab w:val="center" w:pos="3870"/>
        </w:tabs>
        <w:ind w:left="1985" w:hanging="1985"/>
        <w:jc w:val="both"/>
        <w:rPr>
          <w:b/>
        </w:rPr>
      </w:pPr>
    </w:p>
    <w:p w14:paraId="3767FCFC" w14:textId="77777777" w:rsidR="00CC2233" w:rsidRDefault="00CC2233">
      <w:pPr>
        <w:widowControl/>
        <w:rPr>
          <w:rFonts w:ascii="Cambria" w:eastAsia="Cambria" w:hAnsi="Cambria" w:cs="Cambria"/>
          <w:sz w:val="36"/>
          <w:szCs w:val="36"/>
        </w:rPr>
      </w:pPr>
    </w:p>
    <w:tbl>
      <w:tblPr>
        <w:tblStyle w:val="a5"/>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CC2233" w14:paraId="7250E98F" w14:textId="77777777">
        <w:trPr>
          <w:trHeight w:val="733"/>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2B6130F5" w14:textId="77777777" w:rsidR="00CC2233" w:rsidRDefault="0041131B">
            <w:pPr>
              <w:jc w:val="center"/>
              <w:rPr>
                <w:b/>
                <w:color w:val="17365D"/>
                <w:sz w:val="28"/>
                <w:szCs w:val="28"/>
              </w:rPr>
            </w:pPr>
            <w:r>
              <w:rPr>
                <w:b/>
                <w:color w:val="17365D"/>
                <w:sz w:val="28"/>
                <w:szCs w:val="28"/>
              </w:rPr>
              <w:t>Delivery Plan (Weekly Lab. Syllabus)</w:t>
            </w:r>
          </w:p>
          <w:p w14:paraId="4A9FDF93" w14:textId="77777777" w:rsidR="00CC2233" w:rsidRDefault="0041131B">
            <w:pPr>
              <w:bidi/>
              <w:jc w:val="center"/>
              <w:rPr>
                <w:b/>
                <w:color w:val="17365D"/>
                <w:sz w:val="28"/>
                <w:szCs w:val="28"/>
              </w:rPr>
            </w:pPr>
            <w:r>
              <w:rPr>
                <w:b/>
                <w:color w:val="17365D"/>
                <w:sz w:val="28"/>
                <w:szCs w:val="28"/>
                <w:rtl/>
              </w:rPr>
              <w:t>المنهاج الاسبوعي للمختبر</w:t>
            </w:r>
          </w:p>
        </w:tc>
      </w:tr>
      <w:tr w:rsidR="00CC2233" w14:paraId="35593F14"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51D0704" w14:textId="77777777" w:rsidR="00CC2233" w:rsidRDefault="0041131B">
            <w:pPr>
              <w:widowControl/>
              <w:spacing w:line="360" w:lineRule="auto"/>
              <w:ind w:left="-18" w:hanging="720"/>
              <w:rPr>
                <w:rFonts w:ascii="Cambria" w:eastAsia="Cambria" w:hAnsi="Cambria" w:cs="Cambria"/>
                <w:b/>
                <w:sz w:val="22"/>
                <w:szCs w:val="22"/>
              </w:rPr>
            </w:pPr>
            <w:r>
              <w:rPr>
                <w:rFonts w:ascii="Cambria" w:eastAsia="Cambria" w:hAnsi="Cambria" w:cs="Cambria"/>
                <w:b/>
                <w:sz w:val="22"/>
                <w:szCs w:val="22"/>
              </w:rPr>
              <w:t xml:space="preserve">Week  </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65A2E5DD" w14:textId="77777777" w:rsidR="00CC2233" w:rsidRDefault="0041131B">
            <w:pPr>
              <w:rPr>
                <w:b/>
              </w:rPr>
            </w:pPr>
            <w:r>
              <w:rPr>
                <w:b/>
              </w:rPr>
              <w:t>Material Covered</w:t>
            </w:r>
          </w:p>
        </w:tc>
      </w:tr>
      <w:tr w:rsidR="00CC2233" w14:paraId="34C3D4A3"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BD5BC68" w14:textId="77777777" w:rsidR="00CC2233" w:rsidRDefault="0041131B">
            <w:pPr>
              <w:widowControl/>
              <w:spacing w:line="360" w:lineRule="auto"/>
              <w:ind w:left="-18"/>
              <w:jc w:val="center"/>
              <w:rPr>
                <w:rFonts w:ascii="Cambria" w:eastAsia="Cambria" w:hAnsi="Cambria" w:cs="Cambria"/>
                <w:b/>
                <w:sz w:val="22"/>
                <w:szCs w:val="22"/>
              </w:rPr>
            </w:pPr>
            <w:r>
              <w:rPr>
                <w:rFonts w:ascii="Cambria" w:eastAsia="Cambria" w:hAnsi="Cambria" w:cs="Cambria"/>
                <w:b/>
                <w:sz w:val="22"/>
                <w:szCs w:val="22"/>
              </w:rPr>
              <w:t>Week 1</w:t>
            </w:r>
          </w:p>
        </w:tc>
        <w:tc>
          <w:tcPr>
            <w:tcW w:w="9240" w:type="dxa"/>
            <w:tcBorders>
              <w:top w:val="single" w:sz="4" w:space="0" w:color="000000"/>
              <w:left w:val="single" w:sz="4" w:space="0" w:color="000000"/>
              <w:bottom w:val="single" w:sz="4" w:space="0" w:color="000000"/>
              <w:right w:val="single" w:sz="4" w:space="0" w:color="000000"/>
            </w:tcBorders>
            <w:vAlign w:val="center"/>
          </w:tcPr>
          <w:p w14:paraId="11A9A8F7" w14:textId="77777777" w:rsidR="00CC2233" w:rsidRDefault="0041131B">
            <w:pPr>
              <w:spacing w:line="360" w:lineRule="auto"/>
              <w:rPr>
                <w:rFonts w:ascii="Cambria" w:eastAsia="Cambria" w:hAnsi="Cambria" w:cs="Cambria"/>
              </w:rPr>
            </w:pPr>
            <w:r>
              <w:rPr>
                <w:rFonts w:ascii="Cambria" w:eastAsia="Cambria" w:hAnsi="Cambria" w:cs="Cambria"/>
              </w:rPr>
              <w:t xml:space="preserve">Lab 1: </w:t>
            </w:r>
          </w:p>
        </w:tc>
      </w:tr>
      <w:tr w:rsidR="00CC2233" w14:paraId="0F51F9A1"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7C140F0" w14:textId="77777777" w:rsidR="00CC2233" w:rsidRDefault="0041131B">
            <w:pPr>
              <w:widowControl/>
              <w:spacing w:line="360" w:lineRule="auto"/>
              <w:ind w:left="-18"/>
              <w:jc w:val="center"/>
              <w:rPr>
                <w:rFonts w:ascii="Cambria" w:eastAsia="Cambria" w:hAnsi="Cambria" w:cs="Cambria"/>
                <w:b/>
                <w:sz w:val="22"/>
                <w:szCs w:val="22"/>
              </w:rPr>
            </w:pPr>
            <w:r>
              <w:rPr>
                <w:rFonts w:ascii="Cambria" w:eastAsia="Cambria" w:hAnsi="Cambria" w:cs="Cambria"/>
                <w:b/>
                <w:sz w:val="22"/>
                <w:szCs w:val="22"/>
              </w:rPr>
              <w:t>Week 2</w:t>
            </w:r>
          </w:p>
        </w:tc>
        <w:tc>
          <w:tcPr>
            <w:tcW w:w="9240" w:type="dxa"/>
            <w:tcBorders>
              <w:top w:val="single" w:sz="4" w:space="0" w:color="000000"/>
              <w:left w:val="single" w:sz="4" w:space="0" w:color="000000"/>
              <w:bottom w:val="single" w:sz="4" w:space="0" w:color="000000"/>
              <w:right w:val="single" w:sz="4" w:space="0" w:color="000000"/>
            </w:tcBorders>
            <w:vAlign w:val="center"/>
          </w:tcPr>
          <w:p w14:paraId="2BE51B38" w14:textId="77777777" w:rsidR="00CC2233" w:rsidRDefault="0041131B">
            <w:pPr>
              <w:spacing w:line="360" w:lineRule="auto"/>
              <w:rPr>
                <w:rFonts w:ascii="Cambria" w:eastAsia="Cambria" w:hAnsi="Cambria" w:cs="Cambria"/>
              </w:rPr>
            </w:pPr>
            <w:r>
              <w:rPr>
                <w:rFonts w:ascii="Cambria" w:eastAsia="Cambria" w:hAnsi="Cambria" w:cs="Cambria"/>
              </w:rPr>
              <w:t xml:space="preserve">Lab 2: </w:t>
            </w:r>
          </w:p>
        </w:tc>
      </w:tr>
      <w:tr w:rsidR="00CC2233" w14:paraId="72037098" w14:textId="77777777">
        <w:trPr>
          <w:trHeight w:val="340"/>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6E25780" w14:textId="77777777" w:rsidR="00CC2233" w:rsidRDefault="0041131B">
            <w:pPr>
              <w:widowControl/>
              <w:spacing w:line="360" w:lineRule="auto"/>
              <w:ind w:left="-18"/>
              <w:jc w:val="center"/>
              <w:rPr>
                <w:rFonts w:ascii="Cambria" w:eastAsia="Cambria" w:hAnsi="Cambria" w:cs="Cambria"/>
                <w:b/>
                <w:sz w:val="22"/>
                <w:szCs w:val="22"/>
              </w:rPr>
            </w:pPr>
            <w:r>
              <w:rPr>
                <w:rFonts w:ascii="Cambria" w:eastAsia="Cambria" w:hAnsi="Cambria" w:cs="Cambria"/>
                <w:b/>
                <w:sz w:val="22"/>
                <w:szCs w:val="22"/>
              </w:rPr>
              <w:t>Week 3</w:t>
            </w:r>
          </w:p>
        </w:tc>
        <w:tc>
          <w:tcPr>
            <w:tcW w:w="9240" w:type="dxa"/>
            <w:tcBorders>
              <w:top w:val="single" w:sz="4" w:space="0" w:color="000000"/>
              <w:left w:val="single" w:sz="4" w:space="0" w:color="000000"/>
              <w:bottom w:val="single" w:sz="4" w:space="0" w:color="000000"/>
              <w:right w:val="single" w:sz="4" w:space="0" w:color="000000"/>
            </w:tcBorders>
            <w:vAlign w:val="center"/>
          </w:tcPr>
          <w:p w14:paraId="4443A450" w14:textId="77777777" w:rsidR="00CC2233" w:rsidRDefault="0041131B">
            <w:pPr>
              <w:spacing w:line="360" w:lineRule="auto"/>
              <w:rPr>
                <w:rFonts w:ascii="Cambria" w:eastAsia="Cambria" w:hAnsi="Cambria" w:cs="Cambria"/>
              </w:rPr>
            </w:pPr>
            <w:r>
              <w:rPr>
                <w:rFonts w:ascii="Cambria" w:eastAsia="Cambria" w:hAnsi="Cambria" w:cs="Cambria"/>
              </w:rPr>
              <w:t xml:space="preserve">Lab 3: </w:t>
            </w:r>
          </w:p>
        </w:tc>
      </w:tr>
      <w:tr w:rsidR="00CC2233" w14:paraId="26D55944"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90367C4" w14:textId="77777777" w:rsidR="00CC2233" w:rsidRDefault="0041131B">
            <w:pPr>
              <w:widowControl/>
              <w:spacing w:line="360" w:lineRule="auto"/>
              <w:ind w:left="-18"/>
              <w:jc w:val="center"/>
              <w:rPr>
                <w:rFonts w:ascii="Cambria" w:eastAsia="Cambria" w:hAnsi="Cambria" w:cs="Cambria"/>
                <w:b/>
                <w:sz w:val="22"/>
                <w:szCs w:val="22"/>
              </w:rPr>
            </w:pPr>
            <w:r>
              <w:rPr>
                <w:rFonts w:ascii="Cambria" w:eastAsia="Cambria" w:hAnsi="Cambria" w:cs="Cambria"/>
                <w:b/>
                <w:sz w:val="22"/>
                <w:szCs w:val="22"/>
              </w:rPr>
              <w:t>Week 4</w:t>
            </w:r>
          </w:p>
        </w:tc>
        <w:tc>
          <w:tcPr>
            <w:tcW w:w="9240" w:type="dxa"/>
            <w:tcBorders>
              <w:top w:val="single" w:sz="4" w:space="0" w:color="000000"/>
              <w:left w:val="single" w:sz="4" w:space="0" w:color="000000"/>
              <w:bottom w:val="single" w:sz="4" w:space="0" w:color="000000"/>
              <w:right w:val="single" w:sz="4" w:space="0" w:color="000000"/>
            </w:tcBorders>
            <w:vAlign w:val="center"/>
          </w:tcPr>
          <w:p w14:paraId="62B07715" w14:textId="77777777" w:rsidR="00CC2233" w:rsidRDefault="0041131B">
            <w:pPr>
              <w:spacing w:line="360" w:lineRule="auto"/>
              <w:rPr>
                <w:rFonts w:ascii="Cambria" w:eastAsia="Cambria" w:hAnsi="Cambria" w:cs="Cambria"/>
              </w:rPr>
            </w:pPr>
            <w:r>
              <w:rPr>
                <w:rFonts w:ascii="Cambria" w:eastAsia="Cambria" w:hAnsi="Cambria" w:cs="Cambria"/>
              </w:rPr>
              <w:t xml:space="preserve">Lab 4: </w:t>
            </w:r>
          </w:p>
        </w:tc>
      </w:tr>
      <w:tr w:rsidR="00CC2233" w14:paraId="4A71E348"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1CE4A1C" w14:textId="77777777" w:rsidR="00CC2233" w:rsidRDefault="0041131B">
            <w:pPr>
              <w:widowControl/>
              <w:spacing w:line="360" w:lineRule="auto"/>
              <w:ind w:left="-18"/>
              <w:jc w:val="center"/>
              <w:rPr>
                <w:rFonts w:ascii="Cambria" w:eastAsia="Cambria" w:hAnsi="Cambria" w:cs="Cambria"/>
                <w:b/>
                <w:sz w:val="22"/>
                <w:szCs w:val="22"/>
              </w:rPr>
            </w:pPr>
            <w:r>
              <w:rPr>
                <w:rFonts w:ascii="Cambria" w:eastAsia="Cambria" w:hAnsi="Cambria" w:cs="Cambria"/>
                <w:b/>
                <w:sz w:val="22"/>
                <w:szCs w:val="22"/>
              </w:rPr>
              <w:t>Week 5</w:t>
            </w:r>
          </w:p>
        </w:tc>
        <w:tc>
          <w:tcPr>
            <w:tcW w:w="9240" w:type="dxa"/>
            <w:tcBorders>
              <w:top w:val="single" w:sz="4" w:space="0" w:color="000000"/>
              <w:left w:val="single" w:sz="4" w:space="0" w:color="000000"/>
              <w:bottom w:val="single" w:sz="4" w:space="0" w:color="000000"/>
              <w:right w:val="single" w:sz="4" w:space="0" w:color="000000"/>
            </w:tcBorders>
            <w:vAlign w:val="center"/>
          </w:tcPr>
          <w:p w14:paraId="41FE0E28" w14:textId="77777777" w:rsidR="00CC2233" w:rsidRDefault="0041131B">
            <w:pPr>
              <w:spacing w:line="360" w:lineRule="auto"/>
              <w:rPr>
                <w:rFonts w:ascii="Cambria" w:eastAsia="Cambria" w:hAnsi="Cambria" w:cs="Cambria"/>
              </w:rPr>
            </w:pPr>
            <w:r>
              <w:rPr>
                <w:rFonts w:ascii="Cambria" w:eastAsia="Cambria" w:hAnsi="Cambria" w:cs="Cambria"/>
              </w:rPr>
              <w:t xml:space="preserve">Lab 5: </w:t>
            </w:r>
          </w:p>
        </w:tc>
      </w:tr>
      <w:tr w:rsidR="00CC2233" w14:paraId="50CFBD72"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E291754" w14:textId="77777777" w:rsidR="00CC2233" w:rsidRDefault="0041131B">
            <w:pPr>
              <w:widowControl/>
              <w:spacing w:line="360" w:lineRule="auto"/>
              <w:ind w:left="-18"/>
              <w:jc w:val="center"/>
              <w:rPr>
                <w:rFonts w:ascii="Cambria" w:eastAsia="Cambria" w:hAnsi="Cambria" w:cs="Cambria"/>
                <w:b/>
                <w:sz w:val="22"/>
                <w:szCs w:val="22"/>
              </w:rPr>
            </w:pPr>
            <w:r>
              <w:rPr>
                <w:rFonts w:ascii="Cambria" w:eastAsia="Cambria" w:hAnsi="Cambria" w:cs="Cambria"/>
                <w:b/>
                <w:sz w:val="22"/>
                <w:szCs w:val="22"/>
              </w:rPr>
              <w:t>Week 6</w:t>
            </w:r>
          </w:p>
        </w:tc>
        <w:tc>
          <w:tcPr>
            <w:tcW w:w="9240" w:type="dxa"/>
            <w:tcBorders>
              <w:top w:val="single" w:sz="4" w:space="0" w:color="000000"/>
              <w:left w:val="single" w:sz="4" w:space="0" w:color="000000"/>
              <w:bottom w:val="single" w:sz="4" w:space="0" w:color="000000"/>
              <w:right w:val="single" w:sz="4" w:space="0" w:color="000000"/>
            </w:tcBorders>
            <w:vAlign w:val="center"/>
          </w:tcPr>
          <w:p w14:paraId="5970A0A5" w14:textId="77777777" w:rsidR="00CC2233" w:rsidRDefault="0041131B">
            <w:pPr>
              <w:spacing w:line="360" w:lineRule="auto"/>
              <w:rPr>
                <w:rFonts w:ascii="Cambria" w:eastAsia="Cambria" w:hAnsi="Cambria" w:cs="Cambria"/>
              </w:rPr>
            </w:pPr>
            <w:r>
              <w:rPr>
                <w:rFonts w:ascii="Cambria" w:eastAsia="Cambria" w:hAnsi="Cambria" w:cs="Cambria"/>
              </w:rPr>
              <w:t xml:space="preserve">Lab 6: </w:t>
            </w:r>
          </w:p>
        </w:tc>
      </w:tr>
      <w:tr w:rsidR="00CC2233" w14:paraId="65FC68A9"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CA3A0A5" w14:textId="77777777" w:rsidR="00CC2233" w:rsidRDefault="0041131B">
            <w:pPr>
              <w:widowControl/>
              <w:spacing w:line="360" w:lineRule="auto"/>
              <w:ind w:left="-18"/>
              <w:jc w:val="center"/>
              <w:rPr>
                <w:rFonts w:ascii="Cambria" w:eastAsia="Cambria" w:hAnsi="Cambria" w:cs="Cambria"/>
                <w:b/>
                <w:sz w:val="22"/>
                <w:szCs w:val="22"/>
              </w:rPr>
            </w:pPr>
            <w:r>
              <w:rPr>
                <w:rFonts w:ascii="Cambria" w:eastAsia="Cambria" w:hAnsi="Cambria" w:cs="Cambria"/>
                <w:b/>
                <w:sz w:val="22"/>
                <w:szCs w:val="22"/>
              </w:rPr>
              <w:t>Week 7</w:t>
            </w:r>
          </w:p>
        </w:tc>
        <w:tc>
          <w:tcPr>
            <w:tcW w:w="9240" w:type="dxa"/>
            <w:tcBorders>
              <w:top w:val="single" w:sz="4" w:space="0" w:color="000000"/>
              <w:left w:val="single" w:sz="4" w:space="0" w:color="000000"/>
              <w:bottom w:val="single" w:sz="4" w:space="0" w:color="000000"/>
              <w:right w:val="single" w:sz="4" w:space="0" w:color="000000"/>
            </w:tcBorders>
            <w:vAlign w:val="center"/>
          </w:tcPr>
          <w:p w14:paraId="3C56B8CD" w14:textId="77777777" w:rsidR="00CC2233" w:rsidRDefault="0041131B">
            <w:pPr>
              <w:spacing w:line="360" w:lineRule="auto"/>
              <w:rPr>
                <w:rFonts w:ascii="Cambria" w:eastAsia="Cambria" w:hAnsi="Cambria" w:cs="Cambria"/>
              </w:rPr>
            </w:pPr>
            <w:r>
              <w:rPr>
                <w:rFonts w:ascii="Cambria" w:eastAsia="Cambria" w:hAnsi="Cambria" w:cs="Cambria"/>
              </w:rPr>
              <w:t>Lab 7:</w:t>
            </w:r>
          </w:p>
        </w:tc>
      </w:tr>
    </w:tbl>
    <w:p w14:paraId="1F481395" w14:textId="77777777" w:rsidR="00CC2233" w:rsidRDefault="00CC2233">
      <w:pPr>
        <w:widowControl/>
        <w:tabs>
          <w:tab w:val="center" w:pos="3870"/>
        </w:tabs>
        <w:ind w:left="1985"/>
        <w:jc w:val="both"/>
        <w:rPr>
          <w:b/>
        </w:rPr>
      </w:pPr>
    </w:p>
    <w:p w14:paraId="2B23FC18" w14:textId="77777777" w:rsidR="00CC2233" w:rsidRDefault="00CC2233">
      <w:pPr>
        <w:widowControl/>
        <w:tabs>
          <w:tab w:val="center" w:pos="3870"/>
        </w:tabs>
        <w:ind w:left="1985"/>
        <w:jc w:val="both"/>
        <w:rPr>
          <w:b/>
        </w:rPr>
      </w:pPr>
    </w:p>
    <w:p w14:paraId="1E8AEAB4" w14:textId="77777777" w:rsidR="00CC2233" w:rsidRDefault="00CC2233">
      <w:pPr>
        <w:widowControl/>
        <w:spacing w:line="276" w:lineRule="auto"/>
        <w:rPr>
          <w:rFonts w:ascii="Cambria" w:eastAsia="Cambria" w:hAnsi="Cambria" w:cs="Cambria"/>
          <w:b/>
          <w:sz w:val="16"/>
          <w:szCs w:val="16"/>
        </w:rPr>
      </w:pPr>
    </w:p>
    <w:tbl>
      <w:tblPr>
        <w:tblStyle w:val="a6"/>
        <w:tblW w:w="10515" w:type="dxa"/>
        <w:tblInd w:w="-540" w:type="dxa"/>
        <w:tblLayout w:type="fixed"/>
        <w:tblLook w:val="0000" w:firstRow="0" w:lastRow="0" w:firstColumn="0" w:lastColumn="0" w:noHBand="0" w:noVBand="0"/>
      </w:tblPr>
      <w:tblGrid>
        <w:gridCol w:w="2340"/>
        <w:gridCol w:w="5835"/>
        <w:gridCol w:w="2340"/>
      </w:tblGrid>
      <w:tr w:rsidR="00CC2233" w14:paraId="1FA1E6AA" w14:textId="77777777">
        <w:tc>
          <w:tcPr>
            <w:tcW w:w="10515" w:type="dxa"/>
            <w:gridSpan w:val="3"/>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525AC7E4" w14:textId="77777777" w:rsidR="00CC2233" w:rsidRDefault="0041131B">
            <w:pPr>
              <w:widowControl/>
              <w:spacing w:line="276" w:lineRule="auto"/>
              <w:jc w:val="center"/>
              <w:rPr>
                <w:rFonts w:ascii="Cambria" w:eastAsia="Cambria" w:hAnsi="Cambria" w:cs="Cambria"/>
                <w:b/>
                <w:color w:val="17365D"/>
                <w:sz w:val="28"/>
                <w:szCs w:val="28"/>
              </w:rPr>
            </w:pPr>
            <w:r>
              <w:rPr>
                <w:rFonts w:ascii="Cambria" w:eastAsia="Cambria" w:hAnsi="Cambria" w:cs="Cambria"/>
                <w:b/>
                <w:color w:val="17365D"/>
                <w:sz w:val="28"/>
                <w:szCs w:val="28"/>
              </w:rPr>
              <w:t>Learning and Teaching Resources</w:t>
            </w:r>
          </w:p>
          <w:p w14:paraId="7FB3611F" w14:textId="77777777" w:rsidR="00CC2233" w:rsidRDefault="0041131B">
            <w:pPr>
              <w:widowControl/>
              <w:bidi/>
              <w:spacing w:line="276" w:lineRule="auto"/>
              <w:jc w:val="center"/>
              <w:rPr>
                <w:rFonts w:ascii="Cambria" w:eastAsia="Cambria" w:hAnsi="Cambria" w:cs="Cambria"/>
                <w:b/>
                <w:color w:val="17365D"/>
                <w:sz w:val="28"/>
                <w:szCs w:val="28"/>
              </w:rPr>
            </w:pPr>
            <w:r>
              <w:rPr>
                <w:rFonts w:ascii="Cambria" w:eastAsia="Cambria" w:hAnsi="Cambria"/>
                <w:b/>
                <w:color w:val="17365D"/>
                <w:sz w:val="28"/>
                <w:szCs w:val="28"/>
                <w:rtl/>
              </w:rPr>
              <w:t>مصادر التعلم والتدريس</w:t>
            </w:r>
          </w:p>
        </w:tc>
      </w:tr>
      <w:tr w:rsidR="00CC2233" w14:paraId="3E777FB8" w14:textId="77777777">
        <w:tc>
          <w:tcPr>
            <w:tcW w:w="23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1AB9BD" w14:textId="77777777" w:rsidR="00CC2233" w:rsidRDefault="00CC2233">
            <w:pPr>
              <w:widowControl/>
              <w:spacing w:line="276" w:lineRule="auto"/>
              <w:ind w:left="360" w:hanging="720"/>
              <w:rPr>
                <w:rFonts w:ascii="Cambria" w:eastAsia="Cambria" w:hAnsi="Cambria" w:cs="Cambria"/>
                <w:b/>
                <w:sz w:val="20"/>
                <w:szCs w:val="20"/>
              </w:rPr>
            </w:pPr>
          </w:p>
        </w:tc>
        <w:tc>
          <w:tcPr>
            <w:tcW w:w="5835"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954410F" w14:textId="77777777" w:rsidR="00CC2233" w:rsidRDefault="0041131B">
            <w:pPr>
              <w:widowControl/>
              <w:spacing w:line="276" w:lineRule="auto"/>
              <w:jc w:val="center"/>
              <w:rPr>
                <w:rFonts w:ascii="Cambria" w:eastAsia="Cambria" w:hAnsi="Cambria" w:cs="Cambria"/>
                <w:b/>
                <w:sz w:val="22"/>
                <w:szCs w:val="22"/>
              </w:rPr>
            </w:pPr>
            <w:r>
              <w:rPr>
                <w:rFonts w:ascii="Cambria" w:eastAsia="Cambria" w:hAnsi="Cambria" w:cs="Cambria"/>
                <w:b/>
                <w:sz w:val="22"/>
                <w:szCs w:val="22"/>
              </w:rPr>
              <w:t>Text</w:t>
            </w:r>
          </w:p>
        </w:tc>
        <w:tc>
          <w:tcPr>
            <w:tcW w:w="2340"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5050952B" w14:textId="77777777" w:rsidR="00CC2233" w:rsidRDefault="0041131B">
            <w:pPr>
              <w:widowControl/>
              <w:spacing w:line="276" w:lineRule="auto"/>
              <w:jc w:val="center"/>
              <w:rPr>
                <w:rFonts w:ascii="Cambria" w:eastAsia="Cambria" w:hAnsi="Cambria" w:cs="Cambria"/>
                <w:b/>
                <w:sz w:val="22"/>
                <w:szCs w:val="22"/>
              </w:rPr>
            </w:pPr>
            <w:r>
              <w:rPr>
                <w:rFonts w:ascii="Cambria" w:eastAsia="Cambria" w:hAnsi="Cambria" w:cs="Cambria"/>
                <w:b/>
                <w:sz w:val="22"/>
                <w:szCs w:val="22"/>
              </w:rPr>
              <w:t>Available in the Library?</w:t>
            </w:r>
          </w:p>
        </w:tc>
      </w:tr>
      <w:tr w:rsidR="00F32442" w14:paraId="42721113" w14:textId="77777777">
        <w:tc>
          <w:tcPr>
            <w:tcW w:w="234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96B7B4E" w14:textId="77777777" w:rsidR="00F32442" w:rsidRDefault="00F32442" w:rsidP="00F32442">
            <w:pPr>
              <w:widowControl/>
              <w:ind w:left="90"/>
              <w:rPr>
                <w:rFonts w:ascii="Cambria" w:eastAsia="Cambria" w:hAnsi="Cambria" w:cs="Cambria"/>
                <w:b/>
                <w:sz w:val="22"/>
                <w:szCs w:val="22"/>
              </w:rPr>
            </w:pPr>
            <w:r>
              <w:rPr>
                <w:rFonts w:ascii="Cambria" w:eastAsia="Cambria" w:hAnsi="Cambria" w:cs="Cambria"/>
                <w:b/>
                <w:sz w:val="22"/>
                <w:szCs w:val="22"/>
              </w:rPr>
              <w:t>Required Texts</w:t>
            </w:r>
          </w:p>
        </w:tc>
        <w:tc>
          <w:tcPr>
            <w:tcW w:w="5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4E5F8E" w14:textId="4AA8340E" w:rsidR="00F32442" w:rsidRDefault="00F32442" w:rsidP="00F32442">
            <w:pPr>
              <w:ind w:left="185"/>
              <w:jc w:val="right"/>
              <w:rPr>
                <w:sz w:val="28"/>
                <w:szCs w:val="28"/>
                <w:rtl/>
              </w:rPr>
            </w:pPr>
            <w:r>
              <w:rPr>
                <w:rFonts w:hint="cs"/>
                <w:sz w:val="28"/>
                <w:szCs w:val="28"/>
                <w:rtl/>
              </w:rPr>
              <w:t xml:space="preserve">د. جمال إبراهيم </w:t>
            </w:r>
            <w:proofErr w:type="spellStart"/>
            <w:proofErr w:type="gramStart"/>
            <w:r>
              <w:rPr>
                <w:rFonts w:hint="cs"/>
                <w:sz w:val="28"/>
                <w:szCs w:val="28"/>
                <w:rtl/>
              </w:rPr>
              <w:t>الحيدري,</w:t>
            </w:r>
            <w:proofErr w:type="gramEnd"/>
            <w:r>
              <w:rPr>
                <w:rFonts w:hint="cs"/>
                <w:sz w:val="28"/>
                <w:szCs w:val="28"/>
                <w:rtl/>
              </w:rPr>
              <w:t>علم</w:t>
            </w:r>
            <w:proofErr w:type="spellEnd"/>
            <w:r>
              <w:rPr>
                <w:rFonts w:hint="cs"/>
                <w:sz w:val="28"/>
                <w:szCs w:val="28"/>
                <w:rtl/>
              </w:rPr>
              <w:t xml:space="preserve"> الاجرام </w:t>
            </w:r>
            <w:proofErr w:type="spellStart"/>
            <w:r>
              <w:rPr>
                <w:rFonts w:hint="cs"/>
                <w:sz w:val="28"/>
                <w:szCs w:val="28"/>
                <w:rtl/>
              </w:rPr>
              <w:t>المعاصر,مكتبة</w:t>
            </w:r>
            <w:proofErr w:type="spellEnd"/>
            <w:r>
              <w:rPr>
                <w:rFonts w:hint="cs"/>
                <w:sz w:val="28"/>
                <w:szCs w:val="28"/>
                <w:rtl/>
              </w:rPr>
              <w:t xml:space="preserve"> السنهوري,٢٠١٨</w:t>
            </w:r>
          </w:p>
          <w:p w14:paraId="1C4109E7" w14:textId="77777777" w:rsidR="00F32442" w:rsidRDefault="00F32442" w:rsidP="00F32442">
            <w:pPr>
              <w:ind w:left="185"/>
              <w:jc w:val="right"/>
              <w:rPr>
                <w:sz w:val="28"/>
                <w:szCs w:val="28"/>
                <w:rtl/>
              </w:rPr>
            </w:pPr>
          </w:p>
          <w:p w14:paraId="181D0E05" w14:textId="41430B7C" w:rsidR="00F32442" w:rsidRDefault="00F32442" w:rsidP="00F32442">
            <w:pPr>
              <w:ind w:left="185"/>
              <w:jc w:val="right"/>
              <w:rPr>
                <w:rFonts w:ascii="Cambria" w:eastAsia="Cambria" w:hAnsi="Cambria" w:cs="Cambria"/>
                <w:sz w:val="22"/>
                <w:szCs w:val="22"/>
                <w:rtl/>
              </w:rPr>
            </w:pPr>
            <w:r>
              <w:rPr>
                <w:rFonts w:hint="cs"/>
                <w:sz w:val="28"/>
                <w:szCs w:val="28"/>
                <w:rtl/>
              </w:rPr>
              <w:t xml:space="preserve">د. جمال إبراهيم </w:t>
            </w:r>
            <w:proofErr w:type="spellStart"/>
            <w:proofErr w:type="gramStart"/>
            <w:r>
              <w:rPr>
                <w:rFonts w:hint="cs"/>
                <w:sz w:val="28"/>
                <w:szCs w:val="28"/>
                <w:rtl/>
              </w:rPr>
              <w:t>الحيدري,</w:t>
            </w:r>
            <w:proofErr w:type="gramEnd"/>
            <w:r>
              <w:rPr>
                <w:rFonts w:hint="cs"/>
                <w:sz w:val="28"/>
                <w:szCs w:val="28"/>
                <w:rtl/>
              </w:rPr>
              <w:t>علم</w:t>
            </w:r>
            <w:proofErr w:type="spellEnd"/>
            <w:r>
              <w:rPr>
                <w:rFonts w:hint="cs"/>
                <w:sz w:val="28"/>
                <w:szCs w:val="28"/>
                <w:rtl/>
              </w:rPr>
              <w:t xml:space="preserve"> العقاب </w:t>
            </w:r>
            <w:proofErr w:type="spellStart"/>
            <w:r>
              <w:rPr>
                <w:rFonts w:hint="cs"/>
                <w:sz w:val="28"/>
                <w:szCs w:val="28"/>
                <w:rtl/>
              </w:rPr>
              <w:t>الحديث,مكتبة</w:t>
            </w:r>
            <w:proofErr w:type="spellEnd"/>
            <w:r>
              <w:rPr>
                <w:rFonts w:hint="cs"/>
                <w:sz w:val="28"/>
                <w:szCs w:val="28"/>
                <w:rtl/>
              </w:rPr>
              <w:t xml:space="preserve"> السنهوري,٢٠١٥</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AF8AF1" w14:textId="0CB30868" w:rsidR="00F32442" w:rsidRDefault="00F32442" w:rsidP="00F32442">
            <w:pPr>
              <w:widowControl/>
              <w:jc w:val="center"/>
              <w:rPr>
                <w:rFonts w:ascii="Cambria" w:eastAsia="Cambria" w:hAnsi="Cambria" w:cs="Cambria"/>
                <w:color w:val="FF0000"/>
                <w:sz w:val="22"/>
                <w:szCs w:val="22"/>
              </w:rPr>
            </w:pPr>
            <w:r>
              <w:rPr>
                <w:rFonts w:hint="cs"/>
                <w:rtl/>
              </w:rPr>
              <w:t>نعم</w:t>
            </w:r>
          </w:p>
        </w:tc>
      </w:tr>
      <w:tr w:rsidR="00F32442" w14:paraId="6D43E3F7" w14:textId="77777777">
        <w:trPr>
          <w:trHeight w:val="640"/>
        </w:trPr>
        <w:tc>
          <w:tcPr>
            <w:tcW w:w="234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2D05D15B" w14:textId="77777777" w:rsidR="00F32442" w:rsidRDefault="00F32442" w:rsidP="00F32442">
            <w:pPr>
              <w:widowControl/>
              <w:ind w:left="90"/>
              <w:rPr>
                <w:rFonts w:ascii="Cambria" w:eastAsia="Cambria" w:hAnsi="Cambria" w:cs="Cambria"/>
                <w:b/>
                <w:sz w:val="22"/>
                <w:szCs w:val="22"/>
              </w:rPr>
            </w:pPr>
            <w:r>
              <w:rPr>
                <w:rFonts w:ascii="Cambria" w:eastAsia="Cambria" w:hAnsi="Cambria" w:cs="Cambria"/>
                <w:b/>
                <w:sz w:val="22"/>
                <w:szCs w:val="22"/>
              </w:rPr>
              <w:t>Recommended Texts</w:t>
            </w:r>
          </w:p>
        </w:tc>
        <w:tc>
          <w:tcPr>
            <w:tcW w:w="5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593140B" w14:textId="41A7E687" w:rsidR="00F32442" w:rsidRPr="00FA4769" w:rsidRDefault="00FA4769" w:rsidP="00F32442">
            <w:pPr>
              <w:bidi/>
              <w:ind w:left="185"/>
              <w:rPr>
                <w:rFonts w:ascii="Cambria" w:eastAsia="Cambria" w:hAnsi="Cambria"/>
                <w:rtl/>
              </w:rPr>
            </w:pPr>
            <w:proofErr w:type="spellStart"/>
            <w:proofErr w:type="gramStart"/>
            <w:r>
              <w:rPr>
                <w:rFonts w:ascii="Cambria" w:eastAsia="Cambria" w:hAnsi="Cambria" w:hint="cs"/>
                <w:rtl/>
              </w:rPr>
              <w:t>د.فوزية</w:t>
            </w:r>
            <w:proofErr w:type="spellEnd"/>
            <w:proofErr w:type="gramEnd"/>
            <w:r>
              <w:rPr>
                <w:rFonts w:ascii="Cambria" w:eastAsia="Cambria" w:hAnsi="Cambria" w:hint="cs"/>
                <w:rtl/>
              </w:rPr>
              <w:t xml:space="preserve"> </w:t>
            </w:r>
            <w:proofErr w:type="spellStart"/>
            <w:r>
              <w:rPr>
                <w:rFonts w:ascii="Cambria" w:eastAsia="Cambria" w:hAnsi="Cambria" w:hint="cs"/>
                <w:rtl/>
              </w:rPr>
              <w:t>عبدالستار,مبائ</w:t>
            </w:r>
            <w:proofErr w:type="spellEnd"/>
            <w:r>
              <w:rPr>
                <w:rFonts w:ascii="Cambria" w:eastAsia="Cambria" w:hAnsi="Cambria" w:hint="cs"/>
                <w:rtl/>
              </w:rPr>
              <w:t xml:space="preserve"> علم الاجرام </w:t>
            </w:r>
            <w:proofErr w:type="spellStart"/>
            <w:r>
              <w:rPr>
                <w:rFonts w:ascii="Cambria" w:eastAsia="Cambria" w:hAnsi="Cambria" w:hint="cs"/>
                <w:rtl/>
              </w:rPr>
              <w:t>والعقاب,دار</w:t>
            </w:r>
            <w:proofErr w:type="spellEnd"/>
            <w:r>
              <w:rPr>
                <w:rFonts w:ascii="Cambria" w:eastAsia="Cambria" w:hAnsi="Cambria" w:hint="cs"/>
                <w:rtl/>
              </w:rPr>
              <w:t xml:space="preserve"> النهضة العربية,١٩٨٥</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74E362" w14:textId="4B564856" w:rsidR="00F32442" w:rsidRDefault="00F32442" w:rsidP="00F32442">
            <w:pPr>
              <w:widowControl/>
              <w:jc w:val="center"/>
              <w:rPr>
                <w:rFonts w:ascii="Cambria" w:eastAsia="Cambria" w:hAnsi="Cambria" w:cs="Cambria"/>
                <w:sz w:val="22"/>
                <w:szCs w:val="22"/>
              </w:rPr>
            </w:pPr>
            <w:r>
              <w:rPr>
                <w:rFonts w:hint="cs"/>
                <w:sz w:val="28"/>
                <w:szCs w:val="28"/>
                <w:rtl/>
              </w:rPr>
              <w:t>لا</w:t>
            </w:r>
          </w:p>
        </w:tc>
      </w:tr>
      <w:tr w:rsidR="00F32442" w14:paraId="15734585" w14:textId="77777777">
        <w:tc>
          <w:tcPr>
            <w:tcW w:w="234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608D71DD" w14:textId="77777777" w:rsidR="00F32442" w:rsidRDefault="00F32442" w:rsidP="00F32442">
            <w:pPr>
              <w:widowControl/>
              <w:ind w:left="90"/>
              <w:rPr>
                <w:rFonts w:ascii="Cambria" w:eastAsia="Cambria" w:hAnsi="Cambria" w:cs="Cambria"/>
                <w:b/>
                <w:sz w:val="22"/>
                <w:szCs w:val="22"/>
              </w:rPr>
            </w:pPr>
            <w:r>
              <w:rPr>
                <w:rFonts w:ascii="Cambria" w:eastAsia="Cambria" w:hAnsi="Cambria" w:cs="Cambria"/>
                <w:b/>
                <w:sz w:val="22"/>
                <w:szCs w:val="22"/>
              </w:rPr>
              <w:t>Websites</w:t>
            </w:r>
          </w:p>
        </w:tc>
        <w:tc>
          <w:tcPr>
            <w:tcW w:w="81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56244C" w14:textId="77777777" w:rsidR="00F32442" w:rsidRDefault="00F32442" w:rsidP="00F32442">
            <w:pPr>
              <w:widowControl/>
              <w:ind w:firstLine="185"/>
              <w:rPr>
                <w:rFonts w:ascii="Cambria" w:eastAsia="Cambria" w:hAnsi="Cambria" w:cs="Cambria"/>
                <w:sz w:val="22"/>
                <w:szCs w:val="22"/>
              </w:rPr>
            </w:pPr>
          </w:p>
          <w:p w14:paraId="5CBB387F" w14:textId="77777777" w:rsidR="00F32442" w:rsidRDefault="00F32442" w:rsidP="00F32442">
            <w:pPr>
              <w:widowControl/>
              <w:ind w:left="180"/>
              <w:rPr>
                <w:rFonts w:ascii="Cambria" w:eastAsia="Cambria" w:hAnsi="Cambria" w:cs="Cambria"/>
                <w:sz w:val="22"/>
                <w:szCs w:val="22"/>
              </w:rPr>
            </w:pPr>
          </w:p>
        </w:tc>
      </w:tr>
    </w:tbl>
    <w:p w14:paraId="023EA994" w14:textId="77777777" w:rsidR="00C01D51" w:rsidRDefault="00C01D51">
      <w:pPr>
        <w:widowControl/>
        <w:pBdr>
          <w:top w:val="nil"/>
          <w:left w:val="nil"/>
          <w:bottom w:val="nil"/>
          <w:right w:val="nil"/>
          <w:between w:val="nil"/>
        </w:pBdr>
        <w:tabs>
          <w:tab w:val="center" w:pos="3870"/>
        </w:tabs>
        <w:ind w:left="1985" w:hanging="1985"/>
        <w:jc w:val="both"/>
        <w:rPr>
          <w:b/>
          <w:color w:val="000000"/>
        </w:rPr>
      </w:pPr>
    </w:p>
    <w:p w14:paraId="38FC5753" w14:textId="77777777" w:rsidR="00C01D51" w:rsidRDefault="00C01D51">
      <w:pPr>
        <w:widowControl/>
        <w:pBdr>
          <w:top w:val="nil"/>
          <w:left w:val="nil"/>
          <w:bottom w:val="nil"/>
          <w:right w:val="nil"/>
          <w:between w:val="nil"/>
        </w:pBdr>
        <w:tabs>
          <w:tab w:val="center" w:pos="3870"/>
        </w:tabs>
        <w:ind w:left="1985" w:hanging="1985"/>
        <w:jc w:val="both"/>
        <w:rPr>
          <w:b/>
          <w:color w:val="000000"/>
        </w:rPr>
      </w:pPr>
    </w:p>
    <w:p w14:paraId="43AEECB6" w14:textId="77777777" w:rsidR="00C01D51" w:rsidRDefault="00C01D51">
      <w:pPr>
        <w:widowControl/>
        <w:pBdr>
          <w:top w:val="nil"/>
          <w:left w:val="nil"/>
          <w:bottom w:val="nil"/>
          <w:right w:val="nil"/>
          <w:between w:val="nil"/>
        </w:pBdr>
        <w:tabs>
          <w:tab w:val="center" w:pos="3870"/>
        </w:tabs>
        <w:ind w:left="1985" w:hanging="1985"/>
        <w:jc w:val="both"/>
        <w:rPr>
          <w:b/>
          <w:color w:val="000000"/>
        </w:rPr>
      </w:pPr>
    </w:p>
    <w:p w14:paraId="28BBDFA1" w14:textId="77777777" w:rsidR="00C01D51" w:rsidRDefault="00C01D51">
      <w:pPr>
        <w:widowControl/>
        <w:pBdr>
          <w:top w:val="nil"/>
          <w:left w:val="nil"/>
          <w:bottom w:val="nil"/>
          <w:right w:val="nil"/>
          <w:between w:val="nil"/>
        </w:pBdr>
        <w:tabs>
          <w:tab w:val="center" w:pos="3870"/>
        </w:tabs>
        <w:ind w:left="1985" w:hanging="1985"/>
        <w:jc w:val="both"/>
        <w:rPr>
          <w:b/>
          <w:color w:val="000000"/>
        </w:rPr>
      </w:pPr>
    </w:p>
    <w:p w14:paraId="4A7EF157" w14:textId="77777777" w:rsidR="00C01D51" w:rsidRDefault="00C01D51">
      <w:pPr>
        <w:widowControl/>
        <w:pBdr>
          <w:top w:val="nil"/>
          <w:left w:val="nil"/>
          <w:bottom w:val="nil"/>
          <w:right w:val="nil"/>
          <w:between w:val="nil"/>
        </w:pBdr>
        <w:tabs>
          <w:tab w:val="center" w:pos="3870"/>
        </w:tabs>
        <w:ind w:left="1985" w:hanging="1985"/>
        <w:jc w:val="both"/>
        <w:rPr>
          <w:b/>
          <w:color w:val="000000"/>
        </w:rPr>
      </w:pPr>
    </w:p>
    <w:p w14:paraId="02FD65E2" w14:textId="77777777" w:rsidR="00C01D51" w:rsidRDefault="00C01D51">
      <w:pPr>
        <w:widowControl/>
        <w:pBdr>
          <w:top w:val="nil"/>
          <w:left w:val="nil"/>
          <w:bottom w:val="nil"/>
          <w:right w:val="nil"/>
          <w:between w:val="nil"/>
        </w:pBdr>
        <w:tabs>
          <w:tab w:val="center" w:pos="3870"/>
        </w:tabs>
        <w:ind w:left="1985" w:hanging="1985"/>
        <w:jc w:val="both"/>
        <w:rPr>
          <w:b/>
          <w:color w:val="000000"/>
        </w:rPr>
      </w:pPr>
    </w:p>
    <w:p w14:paraId="4E3A4952" w14:textId="77777777" w:rsidR="00C01D51" w:rsidRDefault="00C01D51">
      <w:pPr>
        <w:widowControl/>
        <w:pBdr>
          <w:top w:val="nil"/>
          <w:left w:val="nil"/>
          <w:bottom w:val="nil"/>
          <w:right w:val="nil"/>
          <w:between w:val="nil"/>
        </w:pBdr>
        <w:tabs>
          <w:tab w:val="center" w:pos="3870"/>
        </w:tabs>
        <w:ind w:left="1985" w:hanging="1985"/>
        <w:jc w:val="both"/>
        <w:rPr>
          <w:b/>
          <w:color w:val="000000"/>
        </w:rPr>
      </w:pPr>
    </w:p>
    <w:p w14:paraId="2D1BADCD" w14:textId="77777777" w:rsidR="00C01D51" w:rsidRDefault="00C01D51">
      <w:pPr>
        <w:widowControl/>
        <w:pBdr>
          <w:top w:val="nil"/>
          <w:left w:val="nil"/>
          <w:bottom w:val="nil"/>
          <w:right w:val="nil"/>
          <w:between w:val="nil"/>
        </w:pBdr>
        <w:tabs>
          <w:tab w:val="center" w:pos="3870"/>
        </w:tabs>
        <w:ind w:left="1985" w:hanging="1985"/>
        <w:jc w:val="both"/>
        <w:rPr>
          <w:b/>
          <w:color w:val="000000"/>
        </w:rPr>
      </w:pPr>
    </w:p>
    <w:p w14:paraId="19E7683E" w14:textId="77777777" w:rsidR="00C01D51" w:rsidRDefault="00C01D51">
      <w:pPr>
        <w:widowControl/>
        <w:pBdr>
          <w:top w:val="nil"/>
          <w:left w:val="nil"/>
          <w:bottom w:val="nil"/>
          <w:right w:val="nil"/>
          <w:between w:val="nil"/>
        </w:pBdr>
        <w:tabs>
          <w:tab w:val="center" w:pos="3870"/>
        </w:tabs>
        <w:ind w:left="1985" w:hanging="1985"/>
        <w:jc w:val="both"/>
        <w:rPr>
          <w:b/>
          <w:color w:val="000000"/>
        </w:rPr>
      </w:pPr>
    </w:p>
    <w:p w14:paraId="5D96D309" w14:textId="77777777" w:rsidR="00CC2233" w:rsidRDefault="0041131B">
      <w:pPr>
        <w:widowControl/>
        <w:pBdr>
          <w:top w:val="nil"/>
          <w:left w:val="nil"/>
          <w:bottom w:val="nil"/>
          <w:right w:val="nil"/>
          <w:between w:val="nil"/>
        </w:pBdr>
        <w:tabs>
          <w:tab w:val="center" w:pos="3870"/>
        </w:tabs>
        <w:ind w:left="1985" w:hanging="1985"/>
        <w:jc w:val="both"/>
        <w:rPr>
          <w:b/>
          <w:color w:val="000000"/>
        </w:rPr>
      </w:pPr>
      <w:r>
        <w:rPr>
          <w:b/>
          <w:color w:val="000000"/>
        </w:rPr>
        <w:t xml:space="preserve">APPENDIX: </w:t>
      </w:r>
    </w:p>
    <w:p w14:paraId="7E2AE92A" w14:textId="77777777" w:rsidR="00CC2233" w:rsidRDefault="00CC2233">
      <w:pPr>
        <w:widowControl/>
        <w:pBdr>
          <w:top w:val="nil"/>
          <w:left w:val="nil"/>
          <w:bottom w:val="nil"/>
          <w:right w:val="nil"/>
          <w:between w:val="nil"/>
        </w:pBdr>
        <w:tabs>
          <w:tab w:val="center" w:pos="3870"/>
        </w:tabs>
        <w:ind w:left="1985" w:hanging="1985"/>
        <w:jc w:val="both"/>
        <w:rPr>
          <w:b/>
          <w:color w:val="000000"/>
        </w:rPr>
      </w:pPr>
    </w:p>
    <w:tbl>
      <w:tblPr>
        <w:tblStyle w:val="a7"/>
        <w:tblW w:w="10470" w:type="dxa"/>
        <w:tblInd w:w="-547" w:type="dxa"/>
        <w:tblLayout w:type="fixed"/>
        <w:tblLook w:val="0000" w:firstRow="0" w:lastRow="0" w:firstColumn="0" w:lastColumn="0" w:noHBand="0" w:noVBand="0"/>
      </w:tblPr>
      <w:tblGrid>
        <w:gridCol w:w="1845"/>
        <w:gridCol w:w="1755"/>
        <w:gridCol w:w="1185"/>
        <w:gridCol w:w="1545"/>
        <w:gridCol w:w="4140"/>
      </w:tblGrid>
      <w:tr w:rsidR="00CC2233" w14:paraId="736B36C5" w14:textId="77777777">
        <w:trPr>
          <w:trHeight w:val="300"/>
        </w:trPr>
        <w:tc>
          <w:tcPr>
            <w:tcW w:w="10470" w:type="dxa"/>
            <w:gridSpan w:val="5"/>
            <w:tcBorders>
              <w:top w:val="single" w:sz="6" w:space="0" w:color="000000"/>
              <w:left w:val="single" w:sz="6" w:space="0" w:color="000000"/>
              <w:bottom w:val="single" w:sz="6" w:space="0" w:color="000000"/>
              <w:right w:val="single" w:sz="6" w:space="0" w:color="000000"/>
            </w:tcBorders>
            <w:shd w:val="clear" w:color="auto" w:fill="FFE599"/>
          </w:tcPr>
          <w:p w14:paraId="4F3FFBD9" w14:textId="77777777" w:rsidR="00CC2233" w:rsidRDefault="0041131B">
            <w:pPr>
              <w:ind w:right="1152"/>
              <w:jc w:val="center"/>
              <w:rPr>
                <w:b/>
                <w:color w:val="000000"/>
              </w:rPr>
            </w:pPr>
            <w:r>
              <w:rPr>
                <w:b/>
                <w:color w:val="000000"/>
              </w:rPr>
              <w:t xml:space="preserve">                   GRADING SCHEME</w:t>
            </w:r>
          </w:p>
          <w:p w14:paraId="64AD9CF4" w14:textId="77777777" w:rsidR="00CC2233" w:rsidRDefault="0041131B">
            <w:pPr>
              <w:bidi/>
              <w:ind w:right="-90"/>
              <w:jc w:val="center"/>
              <w:rPr>
                <w:b/>
                <w:sz w:val="28"/>
                <w:szCs w:val="28"/>
              </w:rPr>
            </w:pPr>
            <w:r>
              <w:rPr>
                <w:b/>
                <w:sz w:val="28"/>
                <w:szCs w:val="28"/>
                <w:rtl/>
              </w:rPr>
              <w:t>مخطط الدرجات</w:t>
            </w:r>
          </w:p>
        </w:tc>
      </w:tr>
      <w:tr w:rsidR="00CC2233" w14:paraId="674FD466" w14:textId="77777777">
        <w:trPr>
          <w:trHeight w:val="300"/>
        </w:trPr>
        <w:tc>
          <w:tcPr>
            <w:tcW w:w="1845" w:type="dxa"/>
            <w:tcBorders>
              <w:top w:val="single" w:sz="6" w:space="0" w:color="000000"/>
              <w:left w:val="single" w:sz="6" w:space="0" w:color="000000"/>
              <w:bottom w:val="single" w:sz="6" w:space="0" w:color="000000"/>
              <w:right w:val="single" w:sz="6" w:space="0" w:color="000000"/>
            </w:tcBorders>
            <w:shd w:val="clear" w:color="auto" w:fill="EDEDED"/>
          </w:tcPr>
          <w:p w14:paraId="7321269D" w14:textId="77777777" w:rsidR="00CC2233" w:rsidRDefault="0041131B">
            <w:pPr>
              <w:rPr>
                <w:b/>
                <w:color w:val="000000"/>
              </w:rPr>
            </w:pPr>
            <w:r>
              <w:rPr>
                <w:b/>
                <w:color w:val="000000"/>
              </w:rPr>
              <w:t>Group</w:t>
            </w:r>
          </w:p>
        </w:tc>
        <w:tc>
          <w:tcPr>
            <w:tcW w:w="1755" w:type="dxa"/>
            <w:tcBorders>
              <w:top w:val="single" w:sz="6" w:space="0" w:color="000000"/>
              <w:left w:val="single" w:sz="6" w:space="0" w:color="000000"/>
              <w:bottom w:val="single" w:sz="6" w:space="0" w:color="000000"/>
              <w:right w:val="single" w:sz="6" w:space="0" w:color="000000"/>
            </w:tcBorders>
            <w:shd w:val="clear" w:color="auto" w:fill="EDEDED"/>
            <w:vAlign w:val="center"/>
          </w:tcPr>
          <w:p w14:paraId="59D34966" w14:textId="77777777" w:rsidR="00CC2233" w:rsidRDefault="0041131B">
            <w:pPr>
              <w:rPr>
                <w:b/>
                <w:color w:val="000000"/>
              </w:rPr>
            </w:pPr>
            <w:r>
              <w:rPr>
                <w:b/>
                <w:color w:val="000000"/>
              </w:rPr>
              <w:t>Grade</w:t>
            </w:r>
          </w:p>
        </w:tc>
        <w:tc>
          <w:tcPr>
            <w:tcW w:w="118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19B3AB58" w14:textId="77777777" w:rsidR="00CC2233" w:rsidRDefault="0041131B">
            <w:pPr>
              <w:bidi/>
              <w:jc w:val="center"/>
              <w:rPr>
                <w:b/>
                <w:color w:val="000000"/>
              </w:rPr>
            </w:pPr>
            <w:r>
              <w:rPr>
                <w:b/>
                <w:rtl/>
              </w:rPr>
              <w:t>التقدير</w:t>
            </w:r>
          </w:p>
        </w:tc>
        <w:tc>
          <w:tcPr>
            <w:tcW w:w="154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1CC107EB" w14:textId="77777777" w:rsidR="00CC2233" w:rsidRDefault="0041131B">
            <w:pPr>
              <w:rPr>
                <w:b/>
                <w:color w:val="000000"/>
              </w:rPr>
            </w:pPr>
            <w:r>
              <w:rPr>
                <w:b/>
                <w:color w:val="000000"/>
              </w:rPr>
              <w:t xml:space="preserve">Marks </w:t>
            </w:r>
            <w:r>
              <w:rPr>
                <w:b/>
              </w:rPr>
              <w:t>(%)</w:t>
            </w:r>
          </w:p>
        </w:tc>
        <w:tc>
          <w:tcPr>
            <w:tcW w:w="4140" w:type="dxa"/>
            <w:tcBorders>
              <w:top w:val="single" w:sz="6" w:space="0" w:color="000000"/>
              <w:left w:val="single" w:sz="4" w:space="0" w:color="000000"/>
              <w:bottom w:val="single" w:sz="6" w:space="0" w:color="000000"/>
              <w:right w:val="single" w:sz="6" w:space="0" w:color="000000"/>
            </w:tcBorders>
            <w:shd w:val="clear" w:color="auto" w:fill="EDEDED"/>
            <w:vAlign w:val="center"/>
          </w:tcPr>
          <w:p w14:paraId="345977A5" w14:textId="77777777" w:rsidR="00CC2233" w:rsidRDefault="0041131B">
            <w:pPr>
              <w:rPr>
                <w:b/>
                <w:color w:val="000000"/>
              </w:rPr>
            </w:pPr>
            <w:r>
              <w:rPr>
                <w:b/>
                <w:color w:val="000000"/>
              </w:rPr>
              <w:t>Definition</w:t>
            </w:r>
          </w:p>
        </w:tc>
      </w:tr>
      <w:tr w:rsidR="00CC2233" w14:paraId="3A706FD4" w14:textId="77777777">
        <w:trPr>
          <w:trHeight w:val="300"/>
        </w:trPr>
        <w:tc>
          <w:tcPr>
            <w:tcW w:w="1845" w:type="dxa"/>
            <w:vMerge w:val="restart"/>
            <w:tcBorders>
              <w:top w:val="single" w:sz="6" w:space="0" w:color="000000"/>
              <w:left w:val="single" w:sz="6" w:space="0" w:color="000000"/>
              <w:right w:val="single" w:sz="6" w:space="0" w:color="000000"/>
            </w:tcBorders>
            <w:vAlign w:val="center"/>
          </w:tcPr>
          <w:p w14:paraId="7C9436A0" w14:textId="77777777" w:rsidR="00CC2233" w:rsidRDefault="0041131B">
            <w:pPr>
              <w:rPr>
                <w:b/>
                <w:color w:val="000000"/>
                <w:sz w:val="22"/>
                <w:szCs w:val="22"/>
              </w:rPr>
            </w:pPr>
            <w:r>
              <w:rPr>
                <w:b/>
                <w:color w:val="000000"/>
                <w:sz w:val="22"/>
                <w:szCs w:val="22"/>
              </w:rPr>
              <w:t>Success Group</w:t>
            </w:r>
          </w:p>
          <w:p w14:paraId="5D0095B4" w14:textId="77777777" w:rsidR="00CC2233" w:rsidRDefault="0041131B">
            <w:pPr>
              <w:rPr>
                <w:b/>
                <w:color w:val="000000"/>
                <w:sz w:val="22"/>
                <w:szCs w:val="22"/>
              </w:rPr>
            </w:pPr>
            <w:r>
              <w:rPr>
                <w:b/>
                <w:color w:val="000000"/>
                <w:sz w:val="22"/>
                <w:szCs w:val="22"/>
              </w:rPr>
              <w:t>(50 - 100)</w:t>
            </w:r>
          </w:p>
        </w:tc>
        <w:tc>
          <w:tcPr>
            <w:tcW w:w="1755" w:type="dxa"/>
            <w:tcBorders>
              <w:top w:val="single" w:sz="6" w:space="0" w:color="000000"/>
              <w:left w:val="single" w:sz="6" w:space="0" w:color="000000"/>
              <w:bottom w:val="single" w:sz="6" w:space="0" w:color="000000"/>
              <w:right w:val="single" w:sz="6" w:space="0" w:color="000000"/>
            </w:tcBorders>
            <w:vAlign w:val="center"/>
          </w:tcPr>
          <w:p w14:paraId="7A7C04B6" w14:textId="77777777" w:rsidR="00CC2233" w:rsidRDefault="0041131B">
            <w:pPr>
              <w:ind w:firstLine="72"/>
              <w:rPr>
                <w:b/>
                <w:color w:val="000000"/>
                <w:sz w:val="22"/>
                <w:szCs w:val="22"/>
              </w:rPr>
            </w:pPr>
            <w:r>
              <w:rPr>
                <w:b/>
                <w:color w:val="000000"/>
                <w:sz w:val="22"/>
                <w:szCs w:val="22"/>
              </w:rPr>
              <w:t xml:space="preserve">A - </w:t>
            </w:r>
            <w:r>
              <w:rPr>
                <w:color w:val="000000"/>
                <w:sz w:val="22"/>
                <w:szCs w:val="22"/>
              </w:rPr>
              <w:t>Excellent</w:t>
            </w:r>
          </w:p>
        </w:tc>
        <w:tc>
          <w:tcPr>
            <w:tcW w:w="1185" w:type="dxa"/>
            <w:tcBorders>
              <w:top w:val="single" w:sz="6" w:space="0" w:color="000000"/>
              <w:left w:val="single" w:sz="6" w:space="0" w:color="000000"/>
              <w:bottom w:val="single" w:sz="6" w:space="0" w:color="000000"/>
              <w:right w:val="single" w:sz="4" w:space="0" w:color="000000"/>
            </w:tcBorders>
            <w:vAlign w:val="center"/>
          </w:tcPr>
          <w:p w14:paraId="02CDB0A8" w14:textId="77777777" w:rsidR="00CC2233" w:rsidRDefault="0041131B">
            <w:pPr>
              <w:bidi/>
              <w:jc w:val="center"/>
              <w:rPr>
                <w:rFonts w:ascii="Cambria" w:eastAsia="Cambria" w:hAnsi="Cambria" w:cs="Cambria"/>
                <w:b/>
              </w:rPr>
            </w:pPr>
            <w:r>
              <w:rPr>
                <w:rFonts w:ascii="Cambria" w:eastAsia="Cambria" w:hAnsi="Cambria"/>
                <w:b/>
                <w:rtl/>
              </w:rPr>
              <w:t>امتياز</w:t>
            </w:r>
          </w:p>
        </w:tc>
        <w:tc>
          <w:tcPr>
            <w:tcW w:w="1545" w:type="dxa"/>
            <w:tcBorders>
              <w:top w:val="single" w:sz="6" w:space="0" w:color="000000"/>
              <w:left w:val="single" w:sz="6" w:space="0" w:color="000000"/>
              <w:bottom w:val="single" w:sz="6" w:space="0" w:color="000000"/>
              <w:right w:val="single" w:sz="4" w:space="0" w:color="000000"/>
            </w:tcBorders>
            <w:vAlign w:val="center"/>
          </w:tcPr>
          <w:p w14:paraId="27FEDE4C" w14:textId="77777777" w:rsidR="00CC2233" w:rsidRDefault="0041131B">
            <w:pPr>
              <w:rPr>
                <w:color w:val="000000"/>
                <w:sz w:val="22"/>
                <w:szCs w:val="22"/>
              </w:rPr>
            </w:pPr>
            <w:r>
              <w:rPr>
                <w:sz w:val="22"/>
                <w:szCs w:val="22"/>
              </w:rPr>
              <w:t>90 - 100</w:t>
            </w:r>
          </w:p>
        </w:tc>
        <w:tc>
          <w:tcPr>
            <w:tcW w:w="4140" w:type="dxa"/>
            <w:tcBorders>
              <w:top w:val="single" w:sz="6" w:space="0" w:color="000000"/>
              <w:left w:val="single" w:sz="4" w:space="0" w:color="000000"/>
              <w:bottom w:val="single" w:sz="6" w:space="0" w:color="000000"/>
              <w:right w:val="single" w:sz="6" w:space="0" w:color="000000"/>
            </w:tcBorders>
            <w:vAlign w:val="center"/>
          </w:tcPr>
          <w:p w14:paraId="77A2C51A" w14:textId="77777777" w:rsidR="00CC2233" w:rsidRDefault="0041131B">
            <w:pPr>
              <w:rPr>
                <w:color w:val="000000"/>
                <w:sz w:val="22"/>
                <w:szCs w:val="22"/>
              </w:rPr>
            </w:pPr>
            <w:r>
              <w:rPr>
                <w:color w:val="000000"/>
                <w:sz w:val="22"/>
                <w:szCs w:val="22"/>
              </w:rPr>
              <w:t>Outstanding Performance</w:t>
            </w:r>
          </w:p>
        </w:tc>
      </w:tr>
      <w:tr w:rsidR="00CC2233" w14:paraId="6D133079" w14:textId="77777777">
        <w:trPr>
          <w:trHeight w:val="300"/>
        </w:trPr>
        <w:tc>
          <w:tcPr>
            <w:tcW w:w="1845" w:type="dxa"/>
            <w:vMerge/>
            <w:tcBorders>
              <w:top w:val="single" w:sz="6" w:space="0" w:color="000000"/>
              <w:left w:val="single" w:sz="6" w:space="0" w:color="000000"/>
              <w:right w:val="single" w:sz="6" w:space="0" w:color="000000"/>
            </w:tcBorders>
            <w:vAlign w:val="center"/>
          </w:tcPr>
          <w:p w14:paraId="067EFBC0" w14:textId="77777777" w:rsidR="00CC2233" w:rsidRDefault="00CC2233">
            <w:pPr>
              <w:pBdr>
                <w:top w:val="nil"/>
                <w:left w:val="nil"/>
                <w:bottom w:val="nil"/>
                <w:right w:val="nil"/>
                <w:between w:val="nil"/>
              </w:pBdr>
              <w:spacing w:line="276" w:lineRule="auto"/>
              <w:rPr>
                <w:b/>
                <w:color w:val="000000"/>
                <w:sz w:val="22"/>
                <w:szCs w:val="22"/>
              </w:rPr>
            </w:pPr>
          </w:p>
        </w:tc>
        <w:tc>
          <w:tcPr>
            <w:tcW w:w="1755" w:type="dxa"/>
            <w:tcBorders>
              <w:top w:val="single" w:sz="6" w:space="0" w:color="000000"/>
              <w:left w:val="single" w:sz="6" w:space="0" w:color="000000"/>
              <w:bottom w:val="single" w:sz="6" w:space="0" w:color="000000"/>
              <w:right w:val="single" w:sz="6" w:space="0" w:color="000000"/>
            </w:tcBorders>
            <w:vAlign w:val="center"/>
          </w:tcPr>
          <w:p w14:paraId="508C9F29" w14:textId="77777777" w:rsidR="00CC2233" w:rsidRDefault="0041131B">
            <w:pPr>
              <w:ind w:firstLine="72"/>
              <w:rPr>
                <w:b/>
                <w:color w:val="000000"/>
                <w:sz w:val="22"/>
                <w:szCs w:val="22"/>
              </w:rPr>
            </w:pPr>
            <w:r>
              <w:rPr>
                <w:b/>
                <w:color w:val="000000"/>
                <w:sz w:val="22"/>
                <w:szCs w:val="22"/>
              </w:rPr>
              <w:t xml:space="preserve">B - </w:t>
            </w:r>
            <w:r>
              <w:rPr>
                <w:color w:val="000000"/>
                <w:sz w:val="22"/>
                <w:szCs w:val="22"/>
              </w:rPr>
              <w:t>Very Good</w:t>
            </w:r>
          </w:p>
        </w:tc>
        <w:tc>
          <w:tcPr>
            <w:tcW w:w="1185" w:type="dxa"/>
            <w:tcBorders>
              <w:top w:val="single" w:sz="6" w:space="0" w:color="000000"/>
              <w:left w:val="single" w:sz="6" w:space="0" w:color="000000"/>
              <w:bottom w:val="single" w:sz="6" w:space="0" w:color="000000"/>
              <w:right w:val="single" w:sz="4" w:space="0" w:color="000000"/>
            </w:tcBorders>
            <w:vAlign w:val="center"/>
          </w:tcPr>
          <w:p w14:paraId="3DC2BA64" w14:textId="77777777" w:rsidR="00CC2233" w:rsidRDefault="0041131B">
            <w:pPr>
              <w:bidi/>
              <w:jc w:val="center"/>
              <w:rPr>
                <w:rFonts w:ascii="Cambria" w:eastAsia="Cambria" w:hAnsi="Cambria" w:cs="Cambria"/>
                <w:b/>
              </w:rPr>
            </w:pPr>
            <w:r>
              <w:rPr>
                <w:rFonts w:ascii="Cambria" w:eastAsia="Cambria" w:hAnsi="Cambria"/>
                <w:b/>
                <w:rtl/>
              </w:rPr>
              <w:t xml:space="preserve">جيد جدا </w:t>
            </w:r>
          </w:p>
        </w:tc>
        <w:tc>
          <w:tcPr>
            <w:tcW w:w="1545" w:type="dxa"/>
            <w:tcBorders>
              <w:top w:val="single" w:sz="6" w:space="0" w:color="000000"/>
              <w:left w:val="single" w:sz="6" w:space="0" w:color="000000"/>
              <w:bottom w:val="single" w:sz="6" w:space="0" w:color="000000"/>
              <w:right w:val="single" w:sz="4" w:space="0" w:color="000000"/>
            </w:tcBorders>
            <w:vAlign w:val="center"/>
          </w:tcPr>
          <w:p w14:paraId="727567A4" w14:textId="77777777" w:rsidR="00CC2233" w:rsidRDefault="0041131B">
            <w:pPr>
              <w:rPr>
                <w:color w:val="000000"/>
                <w:sz w:val="22"/>
                <w:szCs w:val="22"/>
              </w:rPr>
            </w:pPr>
            <w:r>
              <w:rPr>
                <w:sz w:val="22"/>
                <w:szCs w:val="22"/>
              </w:rPr>
              <w:t>80 - 89</w:t>
            </w:r>
          </w:p>
        </w:tc>
        <w:tc>
          <w:tcPr>
            <w:tcW w:w="4140" w:type="dxa"/>
            <w:tcBorders>
              <w:top w:val="single" w:sz="6" w:space="0" w:color="000000"/>
              <w:left w:val="single" w:sz="4" w:space="0" w:color="000000"/>
              <w:bottom w:val="single" w:sz="6" w:space="0" w:color="000000"/>
              <w:right w:val="single" w:sz="6" w:space="0" w:color="000000"/>
            </w:tcBorders>
            <w:vAlign w:val="center"/>
          </w:tcPr>
          <w:p w14:paraId="1D15EC33" w14:textId="77777777" w:rsidR="00CC2233" w:rsidRDefault="0041131B">
            <w:pPr>
              <w:rPr>
                <w:color w:val="000000"/>
                <w:sz w:val="22"/>
                <w:szCs w:val="22"/>
              </w:rPr>
            </w:pPr>
            <w:r>
              <w:rPr>
                <w:color w:val="000000"/>
                <w:sz w:val="22"/>
                <w:szCs w:val="22"/>
              </w:rPr>
              <w:t>Above average with some errors</w:t>
            </w:r>
          </w:p>
        </w:tc>
      </w:tr>
      <w:tr w:rsidR="00CC2233" w14:paraId="4384B5C6" w14:textId="77777777">
        <w:trPr>
          <w:trHeight w:val="300"/>
        </w:trPr>
        <w:tc>
          <w:tcPr>
            <w:tcW w:w="1845" w:type="dxa"/>
            <w:vMerge/>
            <w:tcBorders>
              <w:top w:val="single" w:sz="6" w:space="0" w:color="000000"/>
              <w:left w:val="single" w:sz="6" w:space="0" w:color="000000"/>
              <w:right w:val="single" w:sz="6" w:space="0" w:color="000000"/>
            </w:tcBorders>
            <w:vAlign w:val="center"/>
          </w:tcPr>
          <w:p w14:paraId="14378AE5" w14:textId="77777777" w:rsidR="00CC2233" w:rsidRDefault="00CC2233">
            <w:pPr>
              <w:pBdr>
                <w:top w:val="nil"/>
                <w:left w:val="nil"/>
                <w:bottom w:val="nil"/>
                <w:right w:val="nil"/>
                <w:between w:val="nil"/>
              </w:pBdr>
              <w:spacing w:line="276" w:lineRule="auto"/>
              <w:rPr>
                <w:b/>
                <w:color w:val="000000"/>
                <w:sz w:val="22"/>
                <w:szCs w:val="22"/>
              </w:rPr>
            </w:pPr>
          </w:p>
        </w:tc>
        <w:tc>
          <w:tcPr>
            <w:tcW w:w="1755" w:type="dxa"/>
            <w:tcBorders>
              <w:top w:val="single" w:sz="6" w:space="0" w:color="000000"/>
              <w:left w:val="single" w:sz="6" w:space="0" w:color="000000"/>
              <w:bottom w:val="single" w:sz="6" w:space="0" w:color="000000"/>
              <w:right w:val="single" w:sz="6" w:space="0" w:color="000000"/>
            </w:tcBorders>
            <w:vAlign w:val="center"/>
          </w:tcPr>
          <w:p w14:paraId="31D82D43" w14:textId="77777777" w:rsidR="00CC2233" w:rsidRDefault="0041131B">
            <w:pPr>
              <w:ind w:firstLine="72"/>
              <w:rPr>
                <w:b/>
                <w:color w:val="000000"/>
                <w:sz w:val="22"/>
                <w:szCs w:val="22"/>
              </w:rPr>
            </w:pPr>
            <w:r>
              <w:rPr>
                <w:b/>
                <w:color w:val="000000"/>
                <w:sz w:val="22"/>
                <w:szCs w:val="22"/>
              </w:rPr>
              <w:t xml:space="preserve">C - </w:t>
            </w:r>
            <w:r>
              <w:rPr>
                <w:color w:val="000000"/>
                <w:sz w:val="22"/>
                <w:szCs w:val="22"/>
              </w:rPr>
              <w:t>Good</w:t>
            </w:r>
          </w:p>
        </w:tc>
        <w:tc>
          <w:tcPr>
            <w:tcW w:w="1185" w:type="dxa"/>
            <w:tcBorders>
              <w:top w:val="single" w:sz="6" w:space="0" w:color="000000"/>
              <w:left w:val="single" w:sz="6" w:space="0" w:color="000000"/>
              <w:bottom w:val="single" w:sz="6" w:space="0" w:color="000000"/>
              <w:right w:val="single" w:sz="4" w:space="0" w:color="000000"/>
            </w:tcBorders>
            <w:vAlign w:val="center"/>
          </w:tcPr>
          <w:p w14:paraId="4D4D3469" w14:textId="77777777" w:rsidR="00CC2233" w:rsidRDefault="0041131B">
            <w:pPr>
              <w:bidi/>
              <w:jc w:val="center"/>
              <w:rPr>
                <w:rFonts w:ascii="Cambria" w:eastAsia="Cambria" w:hAnsi="Cambria" w:cs="Cambria"/>
                <w:b/>
              </w:rPr>
            </w:pPr>
            <w:r>
              <w:rPr>
                <w:rFonts w:ascii="Cambria" w:eastAsia="Cambria" w:hAnsi="Cambria"/>
                <w:b/>
                <w:rtl/>
              </w:rPr>
              <w:t>جيد</w:t>
            </w:r>
          </w:p>
        </w:tc>
        <w:tc>
          <w:tcPr>
            <w:tcW w:w="1545" w:type="dxa"/>
            <w:tcBorders>
              <w:top w:val="single" w:sz="6" w:space="0" w:color="000000"/>
              <w:left w:val="single" w:sz="6" w:space="0" w:color="000000"/>
              <w:bottom w:val="single" w:sz="6" w:space="0" w:color="000000"/>
              <w:right w:val="single" w:sz="4" w:space="0" w:color="000000"/>
            </w:tcBorders>
            <w:vAlign w:val="center"/>
          </w:tcPr>
          <w:p w14:paraId="25E08E84" w14:textId="77777777" w:rsidR="00CC2233" w:rsidRDefault="0041131B">
            <w:pPr>
              <w:rPr>
                <w:color w:val="000000"/>
                <w:sz w:val="22"/>
                <w:szCs w:val="22"/>
              </w:rPr>
            </w:pPr>
            <w:r>
              <w:rPr>
                <w:sz w:val="22"/>
                <w:szCs w:val="22"/>
              </w:rPr>
              <w:t>70 - 79</w:t>
            </w:r>
          </w:p>
        </w:tc>
        <w:tc>
          <w:tcPr>
            <w:tcW w:w="4140" w:type="dxa"/>
            <w:tcBorders>
              <w:top w:val="single" w:sz="6" w:space="0" w:color="000000"/>
              <w:left w:val="single" w:sz="4" w:space="0" w:color="000000"/>
              <w:bottom w:val="single" w:sz="6" w:space="0" w:color="000000"/>
              <w:right w:val="single" w:sz="6" w:space="0" w:color="000000"/>
            </w:tcBorders>
            <w:vAlign w:val="center"/>
          </w:tcPr>
          <w:p w14:paraId="32C826C9" w14:textId="77777777" w:rsidR="00CC2233" w:rsidRDefault="0041131B">
            <w:pPr>
              <w:rPr>
                <w:color w:val="000000"/>
                <w:sz w:val="22"/>
                <w:szCs w:val="22"/>
              </w:rPr>
            </w:pPr>
            <w:r>
              <w:rPr>
                <w:color w:val="000000"/>
                <w:sz w:val="22"/>
                <w:szCs w:val="22"/>
              </w:rPr>
              <w:t>Sound work with notable errors</w:t>
            </w:r>
          </w:p>
        </w:tc>
      </w:tr>
      <w:tr w:rsidR="00CC2233" w14:paraId="272E1084" w14:textId="77777777">
        <w:trPr>
          <w:trHeight w:val="300"/>
        </w:trPr>
        <w:tc>
          <w:tcPr>
            <w:tcW w:w="1845" w:type="dxa"/>
            <w:vMerge/>
            <w:tcBorders>
              <w:top w:val="single" w:sz="6" w:space="0" w:color="000000"/>
              <w:left w:val="single" w:sz="6" w:space="0" w:color="000000"/>
              <w:right w:val="single" w:sz="6" w:space="0" w:color="000000"/>
            </w:tcBorders>
            <w:vAlign w:val="center"/>
          </w:tcPr>
          <w:p w14:paraId="553E5514" w14:textId="77777777" w:rsidR="00CC2233" w:rsidRDefault="00CC2233">
            <w:pPr>
              <w:pBdr>
                <w:top w:val="nil"/>
                <w:left w:val="nil"/>
                <w:bottom w:val="nil"/>
                <w:right w:val="nil"/>
                <w:between w:val="nil"/>
              </w:pBdr>
              <w:spacing w:line="276" w:lineRule="auto"/>
              <w:rPr>
                <w:b/>
                <w:color w:val="000000"/>
                <w:sz w:val="22"/>
                <w:szCs w:val="22"/>
              </w:rPr>
            </w:pPr>
          </w:p>
        </w:tc>
        <w:tc>
          <w:tcPr>
            <w:tcW w:w="1755" w:type="dxa"/>
            <w:tcBorders>
              <w:top w:val="single" w:sz="6" w:space="0" w:color="000000"/>
              <w:left w:val="single" w:sz="6" w:space="0" w:color="000000"/>
              <w:bottom w:val="single" w:sz="6" w:space="0" w:color="000000"/>
              <w:right w:val="single" w:sz="6" w:space="0" w:color="000000"/>
            </w:tcBorders>
            <w:vAlign w:val="center"/>
          </w:tcPr>
          <w:p w14:paraId="5352CC89" w14:textId="77777777" w:rsidR="00CC2233" w:rsidRDefault="0041131B">
            <w:pPr>
              <w:ind w:firstLine="72"/>
              <w:rPr>
                <w:b/>
                <w:color w:val="000000"/>
                <w:sz w:val="22"/>
                <w:szCs w:val="22"/>
              </w:rPr>
            </w:pPr>
            <w:r>
              <w:rPr>
                <w:b/>
                <w:color w:val="000000"/>
                <w:sz w:val="22"/>
                <w:szCs w:val="22"/>
              </w:rPr>
              <w:t xml:space="preserve">D - </w:t>
            </w:r>
            <w:r>
              <w:rPr>
                <w:color w:val="000000"/>
                <w:sz w:val="22"/>
                <w:szCs w:val="22"/>
              </w:rPr>
              <w:t>Satisfactory</w:t>
            </w:r>
          </w:p>
        </w:tc>
        <w:tc>
          <w:tcPr>
            <w:tcW w:w="1185" w:type="dxa"/>
            <w:tcBorders>
              <w:top w:val="single" w:sz="6" w:space="0" w:color="000000"/>
              <w:left w:val="single" w:sz="6" w:space="0" w:color="000000"/>
              <w:bottom w:val="single" w:sz="6" w:space="0" w:color="000000"/>
              <w:right w:val="single" w:sz="4" w:space="0" w:color="000000"/>
            </w:tcBorders>
            <w:vAlign w:val="center"/>
          </w:tcPr>
          <w:p w14:paraId="2A7D8FAB" w14:textId="77777777" w:rsidR="00CC2233" w:rsidRDefault="0041131B">
            <w:pPr>
              <w:bidi/>
              <w:jc w:val="center"/>
              <w:rPr>
                <w:rFonts w:ascii="Cambria" w:eastAsia="Cambria" w:hAnsi="Cambria" w:cs="Cambria"/>
                <w:b/>
              </w:rPr>
            </w:pPr>
            <w:r>
              <w:rPr>
                <w:rFonts w:ascii="Cambria" w:eastAsia="Cambria" w:hAnsi="Cambria"/>
                <w:b/>
                <w:rtl/>
              </w:rPr>
              <w:t xml:space="preserve">متوسط </w:t>
            </w:r>
          </w:p>
        </w:tc>
        <w:tc>
          <w:tcPr>
            <w:tcW w:w="1545" w:type="dxa"/>
            <w:tcBorders>
              <w:top w:val="single" w:sz="6" w:space="0" w:color="000000"/>
              <w:left w:val="single" w:sz="6" w:space="0" w:color="000000"/>
              <w:bottom w:val="single" w:sz="6" w:space="0" w:color="000000"/>
              <w:right w:val="single" w:sz="4" w:space="0" w:color="000000"/>
            </w:tcBorders>
            <w:vAlign w:val="center"/>
          </w:tcPr>
          <w:p w14:paraId="2DFD5C2D" w14:textId="77777777" w:rsidR="00CC2233" w:rsidRDefault="0041131B">
            <w:pPr>
              <w:rPr>
                <w:color w:val="000000"/>
                <w:sz w:val="22"/>
                <w:szCs w:val="22"/>
              </w:rPr>
            </w:pPr>
            <w:r>
              <w:rPr>
                <w:sz w:val="22"/>
                <w:szCs w:val="22"/>
              </w:rPr>
              <w:t>60 - 69</w:t>
            </w:r>
          </w:p>
        </w:tc>
        <w:tc>
          <w:tcPr>
            <w:tcW w:w="4140" w:type="dxa"/>
            <w:tcBorders>
              <w:top w:val="single" w:sz="6" w:space="0" w:color="000000"/>
              <w:left w:val="single" w:sz="4" w:space="0" w:color="000000"/>
              <w:bottom w:val="single" w:sz="6" w:space="0" w:color="000000"/>
              <w:right w:val="single" w:sz="6" w:space="0" w:color="000000"/>
            </w:tcBorders>
            <w:vAlign w:val="center"/>
          </w:tcPr>
          <w:p w14:paraId="6BC60801" w14:textId="77777777" w:rsidR="00CC2233" w:rsidRDefault="0041131B">
            <w:pPr>
              <w:rPr>
                <w:color w:val="000000"/>
                <w:sz w:val="22"/>
                <w:szCs w:val="22"/>
              </w:rPr>
            </w:pPr>
            <w:r>
              <w:rPr>
                <w:color w:val="000000"/>
                <w:sz w:val="22"/>
                <w:szCs w:val="22"/>
              </w:rPr>
              <w:t>Fair but with major shortcomings</w:t>
            </w:r>
          </w:p>
        </w:tc>
      </w:tr>
      <w:tr w:rsidR="00CC2233" w14:paraId="530A33CA" w14:textId="77777777">
        <w:trPr>
          <w:trHeight w:val="300"/>
        </w:trPr>
        <w:tc>
          <w:tcPr>
            <w:tcW w:w="1845" w:type="dxa"/>
            <w:vMerge/>
            <w:tcBorders>
              <w:top w:val="single" w:sz="6" w:space="0" w:color="000000"/>
              <w:left w:val="single" w:sz="6" w:space="0" w:color="000000"/>
              <w:right w:val="single" w:sz="6" w:space="0" w:color="000000"/>
            </w:tcBorders>
            <w:vAlign w:val="center"/>
          </w:tcPr>
          <w:p w14:paraId="2D3C5F10" w14:textId="77777777" w:rsidR="00CC2233" w:rsidRDefault="00CC2233">
            <w:pPr>
              <w:pBdr>
                <w:top w:val="nil"/>
                <w:left w:val="nil"/>
                <w:bottom w:val="nil"/>
                <w:right w:val="nil"/>
                <w:between w:val="nil"/>
              </w:pBdr>
              <w:spacing w:line="276" w:lineRule="auto"/>
              <w:rPr>
                <w:b/>
                <w:color w:val="000000"/>
                <w:sz w:val="22"/>
                <w:szCs w:val="22"/>
              </w:rPr>
            </w:pPr>
          </w:p>
        </w:tc>
        <w:tc>
          <w:tcPr>
            <w:tcW w:w="1755" w:type="dxa"/>
            <w:tcBorders>
              <w:top w:val="single" w:sz="6" w:space="0" w:color="000000"/>
              <w:left w:val="single" w:sz="6" w:space="0" w:color="000000"/>
              <w:bottom w:val="single" w:sz="6" w:space="0" w:color="000000"/>
              <w:right w:val="single" w:sz="6" w:space="0" w:color="000000"/>
            </w:tcBorders>
            <w:vAlign w:val="center"/>
          </w:tcPr>
          <w:p w14:paraId="0017AAC1" w14:textId="77777777" w:rsidR="00CC2233" w:rsidRDefault="0041131B">
            <w:pPr>
              <w:ind w:firstLine="72"/>
              <w:rPr>
                <w:b/>
                <w:color w:val="000000"/>
                <w:sz w:val="22"/>
                <w:szCs w:val="22"/>
              </w:rPr>
            </w:pPr>
            <w:r>
              <w:rPr>
                <w:b/>
                <w:color w:val="000000"/>
                <w:sz w:val="22"/>
                <w:szCs w:val="22"/>
              </w:rPr>
              <w:t xml:space="preserve">E - </w:t>
            </w:r>
            <w:r>
              <w:rPr>
                <w:color w:val="000000"/>
                <w:sz w:val="22"/>
                <w:szCs w:val="22"/>
              </w:rPr>
              <w:t>Sufficient</w:t>
            </w:r>
          </w:p>
        </w:tc>
        <w:tc>
          <w:tcPr>
            <w:tcW w:w="1185" w:type="dxa"/>
            <w:tcBorders>
              <w:top w:val="single" w:sz="6" w:space="0" w:color="000000"/>
              <w:left w:val="single" w:sz="6" w:space="0" w:color="000000"/>
              <w:bottom w:val="single" w:sz="6" w:space="0" w:color="000000"/>
              <w:right w:val="single" w:sz="4" w:space="0" w:color="000000"/>
            </w:tcBorders>
            <w:vAlign w:val="center"/>
          </w:tcPr>
          <w:p w14:paraId="26FE5B99" w14:textId="77777777" w:rsidR="00CC2233" w:rsidRDefault="0041131B">
            <w:pPr>
              <w:bidi/>
              <w:jc w:val="center"/>
              <w:rPr>
                <w:rFonts w:ascii="Cambria" w:eastAsia="Cambria" w:hAnsi="Cambria" w:cs="Cambria"/>
                <w:b/>
              </w:rPr>
            </w:pPr>
            <w:r>
              <w:rPr>
                <w:rFonts w:ascii="Cambria" w:eastAsia="Cambria" w:hAnsi="Cambria"/>
                <w:b/>
                <w:rtl/>
              </w:rPr>
              <w:t xml:space="preserve">مقبول </w:t>
            </w:r>
          </w:p>
        </w:tc>
        <w:tc>
          <w:tcPr>
            <w:tcW w:w="1545" w:type="dxa"/>
            <w:tcBorders>
              <w:top w:val="single" w:sz="6" w:space="0" w:color="000000"/>
              <w:left w:val="single" w:sz="6" w:space="0" w:color="000000"/>
              <w:bottom w:val="single" w:sz="6" w:space="0" w:color="000000"/>
              <w:right w:val="single" w:sz="4" w:space="0" w:color="000000"/>
            </w:tcBorders>
            <w:vAlign w:val="center"/>
          </w:tcPr>
          <w:p w14:paraId="070CB9E1" w14:textId="77777777" w:rsidR="00CC2233" w:rsidRDefault="0041131B">
            <w:pPr>
              <w:rPr>
                <w:color w:val="000000"/>
                <w:sz w:val="22"/>
                <w:szCs w:val="22"/>
              </w:rPr>
            </w:pPr>
            <w:r>
              <w:rPr>
                <w:sz w:val="22"/>
                <w:szCs w:val="22"/>
              </w:rPr>
              <w:t>50 - 59</w:t>
            </w:r>
          </w:p>
        </w:tc>
        <w:tc>
          <w:tcPr>
            <w:tcW w:w="4140" w:type="dxa"/>
            <w:tcBorders>
              <w:top w:val="single" w:sz="6" w:space="0" w:color="000000"/>
              <w:left w:val="single" w:sz="4" w:space="0" w:color="000000"/>
              <w:bottom w:val="single" w:sz="6" w:space="0" w:color="000000"/>
              <w:right w:val="single" w:sz="6" w:space="0" w:color="000000"/>
            </w:tcBorders>
            <w:vAlign w:val="center"/>
          </w:tcPr>
          <w:p w14:paraId="0E439DD2" w14:textId="77777777" w:rsidR="00CC2233" w:rsidRDefault="0041131B">
            <w:pPr>
              <w:rPr>
                <w:color w:val="000000"/>
                <w:sz w:val="22"/>
                <w:szCs w:val="22"/>
              </w:rPr>
            </w:pPr>
            <w:r>
              <w:rPr>
                <w:color w:val="000000"/>
                <w:sz w:val="22"/>
                <w:szCs w:val="22"/>
              </w:rPr>
              <w:t>Work meets minimum criteria</w:t>
            </w:r>
          </w:p>
        </w:tc>
      </w:tr>
      <w:tr w:rsidR="00CC2233" w14:paraId="22D00944" w14:textId="77777777">
        <w:trPr>
          <w:trHeight w:val="300"/>
        </w:trPr>
        <w:tc>
          <w:tcPr>
            <w:tcW w:w="1845" w:type="dxa"/>
            <w:vMerge w:val="restart"/>
            <w:tcBorders>
              <w:top w:val="single" w:sz="6" w:space="0" w:color="000000"/>
              <w:left w:val="single" w:sz="6" w:space="0" w:color="000000"/>
              <w:right w:val="single" w:sz="6" w:space="0" w:color="000000"/>
            </w:tcBorders>
            <w:vAlign w:val="center"/>
          </w:tcPr>
          <w:p w14:paraId="4971B68E" w14:textId="77777777" w:rsidR="00CC2233" w:rsidRDefault="0041131B">
            <w:pPr>
              <w:rPr>
                <w:b/>
                <w:color w:val="000000"/>
                <w:sz w:val="22"/>
                <w:szCs w:val="22"/>
              </w:rPr>
            </w:pPr>
            <w:r>
              <w:rPr>
                <w:b/>
                <w:color w:val="000000"/>
                <w:sz w:val="22"/>
                <w:szCs w:val="22"/>
              </w:rPr>
              <w:t>Fail Group</w:t>
            </w:r>
          </w:p>
          <w:p w14:paraId="2A754E30" w14:textId="77777777" w:rsidR="00CC2233" w:rsidRDefault="0041131B">
            <w:pPr>
              <w:rPr>
                <w:b/>
                <w:color w:val="000000"/>
                <w:sz w:val="22"/>
                <w:szCs w:val="22"/>
              </w:rPr>
            </w:pPr>
            <w:r>
              <w:rPr>
                <w:b/>
                <w:color w:val="000000"/>
                <w:sz w:val="22"/>
                <w:szCs w:val="22"/>
              </w:rPr>
              <w:t>(0 – 49)</w:t>
            </w:r>
          </w:p>
        </w:tc>
        <w:tc>
          <w:tcPr>
            <w:tcW w:w="1755" w:type="dxa"/>
            <w:tcBorders>
              <w:top w:val="single" w:sz="6" w:space="0" w:color="000000"/>
              <w:left w:val="single" w:sz="6" w:space="0" w:color="000000"/>
              <w:bottom w:val="single" w:sz="6" w:space="0" w:color="000000"/>
              <w:right w:val="single" w:sz="6" w:space="0" w:color="000000"/>
            </w:tcBorders>
            <w:vAlign w:val="center"/>
          </w:tcPr>
          <w:p w14:paraId="714550CA" w14:textId="77777777" w:rsidR="00CC2233" w:rsidRDefault="0041131B">
            <w:pPr>
              <w:ind w:firstLine="72"/>
              <w:rPr>
                <w:b/>
                <w:color w:val="000000"/>
                <w:sz w:val="22"/>
                <w:szCs w:val="22"/>
              </w:rPr>
            </w:pPr>
            <w:r>
              <w:rPr>
                <w:b/>
                <w:color w:val="000000"/>
                <w:sz w:val="22"/>
                <w:szCs w:val="22"/>
              </w:rPr>
              <w:t xml:space="preserve">FX – </w:t>
            </w:r>
            <w:r>
              <w:rPr>
                <w:color w:val="000000"/>
                <w:sz w:val="22"/>
                <w:szCs w:val="22"/>
              </w:rPr>
              <w:t>Fail</w:t>
            </w:r>
            <w:r>
              <w:rPr>
                <w:b/>
                <w:color w:val="000000"/>
                <w:sz w:val="22"/>
                <w:szCs w:val="22"/>
              </w:rPr>
              <w:t xml:space="preserve"> </w:t>
            </w:r>
          </w:p>
        </w:tc>
        <w:tc>
          <w:tcPr>
            <w:tcW w:w="1185" w:type="dxa"/>
            <w:tcBorders>
              <w:top w:val="single" w:sz="6" w:space="0" w:color="000000"/>
              <w:left w:val="single" w:sz="6" w:space="0" w:color="000000"/>
              <w:bottom w:val="single" w:sz="6" w:space="0" w:color="000000"/>
              <w:right w:val="single" w:sz="4" w:space="0" w:color="000000"/>
            </w:tcBorders>
            <w:vAlign w:val="center"/>
          </w:tcPr>
          <w:p w14:paraId="0B394EEC" w14:textId="77777777" w:rsidR="00CC2233" w:rsidRDefault="0041131B">
            <w:pPr>
              <w:jc w:val="center"/>
              <w:rPr>
                <w:rFonts w:ascii="Cambria" w:eastAsia="Cambria" w:hAnsi="Cambria" w:cs="Cambria"/>
                <w:b/>
              </w:rPr>
            </w:pPr>
            <w:r>
              <w:rPr>
                <w:rFonts w:ascii="Cambria" w:eastAsia="Cambria" w:hAnsi="Cambria"/>
                <w:b/>
                <w:rtl/>
              </w:rPr>
              <w:t>مقبول بقرار</w:t>
            </w:r>
          </w:p>
        </w:tc>
        <w:tc>
          <w:tcPr>
            <w:tcW w:w="1545" w:type="dxa"/>
            <w:tcBorders>
              <w:top w:val="single" w:sz="6" w:space="0" w:color="000000"/>
              <w:left w:val="single" w:sz="6" w:space="0" w:color="000000"/>
              <w:bottom w:val="single" w:sz="6" w:space="0" w:color="000000"/>
              <w:right w:val="single" w:sz="4" w:space="0" w:color="000000"/>
            </w:tcBorders>
            <w:vAlign w:val="center"/>
          </w:tcPr>
          <w:p w14:paraId="309558D3" w14:textId="77777777" w:rsidR="00CC2233" w:rsidRDefault="0041131B">
            <w:pPr>
              <w:rPr>
                <w:color w:val="000000"/>
                <w:sz w:val="22"/>
                <w:szCs w:val="22"/>
              </w:rPr>
            </w:pPr>
            <w:r>
              <w:rPr>
                <w:color w:val="000000"/>
                <w:sz w:val="22"/>
                <w:szCs w:val="22"/>
              </w:rPr>
              <w:t>(45-49)</w:t>
            </w:r>
          </w:p>
        </w:tc>
        <w:tc>
          <w:tcPr>
            <w:tcW w:w="4140" w:type="dxa"/>
            <w:tcBorders>
              <w:top w:val="single" w:sz="6" w:space="0" w:color="000000"/>
              <w:left w:val="single" w:sz="4" w:space="0" w:color="000000"/>
              <w:bottom w:val="single" w:sz="6" w:space="0" w:color="000000"/>
              <w:right w:val="single" w:sz="6" w:space="0" w:color="000000"/>
            </w:tcBorders>
            <w:vAlign w:val="center"/>
          </w:tcPr>
          <w:p w14:paraId="6C7D6D1E" w14:textId="77777777" w:rsidR="00CC2233" w:rsidRDefault="0041131B">
            <w:pPr>
              <w:rPr>
                <w:color w:val="000000"/>
                <w:sz w:val="22"/>
                <w:szCs w:val="22"/>
              </w:rPr>
            </w:pPr>
            <w:r>
              <w:rPr>
                <w:color w:val="000000"/>
                <w:sz w:val="22"/>
                <w:szCs w:val="22"/>
              </w:rPr>
              <w:t>More work required but credit awarded</w:t>
            </w:r>
          </w:p>
        </w:tc>
      </w:tr>
      <w:tr w:rsidR="00CC2233" w14:paraId="67DC90FF" w14:textId="77777777">
        <w:trPr>
          <w:trHeight w:val="300"/>
        </w:trPr>
        <w:tc>
          <w:tcPr>
            <w:tcW w:w="1845" w:type="dxa"/>
            <w:vMerge/>
            <w:tcBorders>
              <w:top w:val="single" w:sz="6" w:space="0" w:color="000000"/>
              <w:left w:val="single" w:sz="6" w:space="0" w:color="000000"/>
              <w:right w:val="single" w:sz="6" w:space="0" w:color="000000"/>
            </w:tcBorders>
            <w:vAlign w:val="center"/>
          </w:tcPr>
          <w:p w14:paraId="220048CD" w14:textId="77777777" w:rsidR="00CC2233" w:rsidRDefault="00CC2233">
            <w:pPr>
              <w:pBdr>
                <w:top w:val="nil"/>
                <w:left w:val="nil"/>
                <w:bottom w:val="nil"/>
                <w:right w:val="nil"/>
                <w:between w:val="nil"/>
              </w:pBdr>
              <w:spacing w:line="276" w:lineRule="auto"/>
              <w:rPr>
                <w:color w:val="000000"/>
                <w:sz w:val="22"/>
                <w:szCs w:val="22"/>
              </w:rPr>
            </w:pPr>
          </w:p>
        </w:tc>
        <w:tc>
          <w:tcPr>
            <w:tcW w:w="1755" w:type="dxa"/>
            <w:tcBorders>
              <w:top w:val="single" w:sz="6" w:space="0" w:color="000000"/>
              <w:left w:val="single" w:sz="6" w:space="0" w:color="000000"/>
              <w:bottom w:val="single" w:sz="6" w:space="0" w:color="000000"/>
              <w:right w:val="single" w:sz="6" w:space="0" w:color="000000"/>
            </w:tcBorders>
            <w:vAlign w:val="center"/>
          </w:tcPr>
          <w:p w14:paraId="7FF5A4CE" w14:textId="77777777" w:rsidR="00CC2233" w:rsidRDefault="0041131B">
            <w:pPr>
              <w:ind w:firstLine="72"/>
              <w:rPr>
                <w:b/>
                <w:color w:val="000000"/>
              </w:rPr>
            </w:pPr>
            <w:r>
              <w:rPr>
                <w:b/>
                <w:color w:val="000000"/>
              </w:rPr>
              <w:t xml:space="preserve">F – </w:t>
            </w:r>
            <w:r>
              <w:rPr>
                <w:color w:val="000000"/>
              </w:rPr>
              <w:t>Fail</w:t>
            </w:r>
            <w:r>
              <w:rPr>
                <w:b/>
                <w:color w:val="000000"/>
              </w:rPr>
              <w:t xml:space="preserve"> </w:t>
            </w:r>
          </w:p>
        </w:tc>
        <w:tc>
          <w:tcPr>
            <w:tcW w:w="1185" w:type="dxa"/>
            <w:tcBorders>
              <w:top w:val="single" w:sz="6" w:space="0" w:color="000000"/>
              <w:left w:val="single" w:sz="6" w:space="0" w:color="000000"/>
              <w:bottom w:val="single" w:sz="6" w:space="0" w:color="000000"/>
              <w:right w:val="single" w:sz="4" w:space="0" w:color="000000"/>
            </w:tcBorders>
            <w:vAlign w:val="center"/>
          </w:tcPr>
          <w:p w14:paraId="0DC065DB" w14:textId="77777777" w:rsidR="00CC2233" w:rsidRDefault="0041131B">
            <w:pPr>
              <w:bidi/>
              <w:jc w:val="center"/>
              <w:rPr>
                <w:rFonts w:ascii="Cambria" w:eastAsia="Cambria" w:hAnsi="Cambria" w:cs="Cambria"/>
                <w:b/>
              </w:rPr>
            </w:pPr>
            <w:r>
              <w:rPr>
                <w:rFonts w:ascii="Cambria" w:eastAsia="Cambria" w:hAnsi="Cambria"/>
                <w:b/>
                <w:rtl/>
              </w:rPr>
              <w:t>راسب</w:t>
            </w:r>
          </w:p>
        </w:tc>
        <w:tc>
          <w:tcPr>
            <w:tcW w:w="1545" w:type="dxa"/>
            <w:tcBorders>
              <w:top w:val="single" w:sz="6" w:space="0" w:color="000000"/>
              <w:left w:val="single" w:sz="6" w:space="0" w:color="000000"/>
              <w:bottom w:val="single" w:sz="6" w:space="0" w:color="000000"/>
              <w:right w:val="single" w:sz="4" w:space="0" w:color="000000"/>
            </w:tcBorders>
            <w:vAlign w:val="center"/>
          </w:tcPr>
          <w:p w14:paraId="29102F25" w14:textId="77777777" w:rsidR="00CC2233" w:rsidRDefault="0041131B">
            <w:pPr>
              <w:rPr>
                <w:color w:val="000000"/>
              </w:rPr>
            </w:pPr>
            <w:r>
              <w:rPr>
                <w:color w:val="000000"/>
              </w:rPr>
              <w:t>(0-44)</w:t>
            </w:r>
          </w:p>
        </w:tc>
        <w:tc>
          <w:tcPr>
            <w:tcW w:w="4140" w:type="dxa"/>
            <w:tcBorders>
              <w:top w:val="single" w:sz="6" w:space="0" w:color="000000"/>
              <w:left w:val="single" w:sz="4" w:space="0" w:color="000000"/>
              <w:bottom w:val="single" w:sz="6" w:space="0" w:color="000000"/>
              <w:right w:val="single" w:sz="6" w:space="0" w:color="000000"/>
            </w:tcBorders>
            <w:vAlign w:val="center"/>
          </w:tcPr>
          <w:p w14:paraId="6CED54D6" w14:textId="77777777" w:rsidR="00CC2233" w:rsidRDefault="0041131B">
            <w:pPr>
              <w:rPr>
                <w:color w:val="000000"/>
              </w:rPr>
            </w:pPr>
            <w:r>
              <w:rPr>
                <w:color w:val="000000"/>
              </w:rPr>
              <w:t>Considerable amount of work required</w:t>
            </w:r>
          </w:p>
        </w:tc>
      </w:tr>
      <w:tr w:rsidR="00CC2233" w14:paraId="55F90597" w14:textId="77777777">
        <w:trPr>
          <w:trHeight w:val="300"/>
        </w:trPr>
        <w:tc>
          <w:tcPr>
            <w:tcW w:w="1845"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13B37F33" w14:textId="77777777" w:rsidR="00CC2233" w:rsidRDefault="00CC2233">
            <w:pPr>
              <w:rPr>
                <w:b/>
                <w:color w:val="000000"/>
              </w:rPr>
            </w:pPr>
          </w:p>
        </w:tc>
        <w:tc>
          <w:tcPr>
            <w:tcW w:w="1755"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682384F7" w14:textId="77777777" w:rsidR="00CC2233" w:rsidRDefault="00CC2233">
            <w:pPr>
              <w:rPr>
                <w:b/>
                <w:color w:val="000000"/>
              </w:rPr>
            </w:pPr>
          </w:p>
        </w:tc>
        <w:tc>
          <w:tcPr>
            <w:tcW w:w="118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35B0F5D6" w14:textId="77777777" w:rsidR="00CC2233" w:rsidRDefault="00CC2233">
            <w:pPr>
              <w:rPr>
                <w:b/>
                <w:color w:val="000000"/>
              </w:rPr>
            </w:pPr>
          </w:p>
        </w:tc>
        <w:tc>
          <w:tcPr>
            <w:tcW w:w="154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60D3E11E" w14:textId="77777777" w:rsidR="00CC2233" w:rsidRDefault="00CC2233">
            <w:pPr>
              <w:rPr>
                <w:b/>
                <w:color w:val="000000"/>
              </w:rPr>
            </w:pPr>
          </w:p>
        </w:tc>
        <w:tc>
          <w:tcPr>
            <w:tcW w:w="4140" w:type="dxa"/>
            <w:tcBorders>
              <w:top w:val="single" w:sz="6" w:space="0" w:color="000000"/>
              <w:left w:val="single" w:sz="4" w:space="0" w:color="000000"/>
              <w:bottom w:val="single" w:sz="6" w:space="0" w:color="000000"/>
              <w:right w:val="single" w:sz="6" w:space="0" w:color="000000"/>
            </w:tcBorders>
            <w:shd w:val="clear" w:color="auto" w:fill="FF8080"/>
            <w:vAlign w:val="center"/>
          </w:tcPr>
          <w:p w14:paraId="3B701597" w14:textId="77777777" w:rsidR="00CC2233" w:rsidRDefault="00CC2233">
            <w:pPr>
              <w:rPr>
                <w:b/>
                <w:color w:val="000000"/>
              </w:rPr>
            </w:pPr>
          </w:p>
        </w:tc>
      </w:tr>
      <w:tr w:rsidR="00CC2233" w14:paraId="66C05B2A" w14:textId="77777777">
        <w:trPr>
          <w:trHeight w:val="300"/>
        </w:trPr>
        <w:tc>
          <w:tcPr>
            <w:tcW w:w="3600" w:type="dxa"/>
            <w:gridSpan w:val="2"/>
            <w:tcBorders>
              <w:top w:val="single" w:sz="6" w:space="0" w:color="000000"/>
              <w:left w:val="single" w:sz="6" w:space="0" w:color="000000"/>
              <w:bottom w:val="single" w:sz="6" w:space="0" w:color="000000"/>
              <w:right w:val="single" w:sz="6" w:space="0" w:color="000000"/>
            </w:tcBorders>
            <w:shd w:val="clear" w:color="auto" w:fill="FFFF00"/>
          </w:tcPr>
          <w:p w14:paraId="4D58537D" w14:textId="77777777" w:rsidR="00CC2233" w:rsidRDefault="0041131B">
            <w:pPr>
              <w:rPr>
                <w:color w:val="000000"/>
              </w:rPr>
            </w:pPr>
            <w:r>
              <w:rPr>
                <w:color w:val="000000"/>
              </w:rPr>
              <w:t>Note:</w:t>
            </w:r>
          </w:p>
        </w:tc>
        <w:tc>
          <w:tcPr>
            <w:tcW w:w="1185" w:type="dxa"/>
            <w:tcBorders>
              <w:top w:val="nil"/>
              <w:left w:val="nil"/>
              <w:bottom w:val="single" w:sz="6" w:space="0" w:color="000000"/>
              <w:right w:val="nil"/>
            </w:tcBorders>
            <w:vAlign w:val="center"/>
          </w:tcPr>
          <w:p w14:paraId="5087AFE3" w14:textId="77777777" w:rsidR="00CC2233" w:rsidRDefault="00CC2233">
            <w:pPr>
              <w:rPr>
                <w:color w:val="000000"/>
              </w:rPr>
            </w:pPr>
          </w:p>
        </w:tc>
        <w:tc>
          <w:tcPr>
            <w:tcW w:w="5685" w:type="dxa"/>
            <w:gridSpan w:val="2"/>
            <w:tcBorders>
              <w:top w:val="nil"/>
              <w:left w:val="nil"/>
              <w:bottom w:val="single" w:sz="6" w:space="0" w:color="000000"/>
              <w:right w:val="nil"/>
            </w:tcBorders>
            <w:vAlign w:val="center"/>
          </w:tcPr>
          <w:p w14:paraId="00736A44" w14:textId="77777777" w:rsidR="00CC2233" w:rsidRDefault="00CC2233">
            <w:pPr>
              <w:rPr>
                <w:color w:val="000000"/>
              </w:rPr>
            </w:pPr>
          </w:p>
        </w:tc>
      </w:tr>
      <w:tr w:rsidR="00CC2233" w14:paraId="2492E8FB" w14:textId="77777777">
        <w:trPr>
          <w:trHeight w:val="1340"/>
        </w:trPr>
        <w:tc>
          <w:tcPr>
            <w:tcW w:w="10470" w:type="dxa"/>
            <w:gridSpan w:val="5"/>
            <w:tcBorders>
              <w:top w:val="single" w:sz="6" w:space="0" w:color="000000"/>
              <w:left w:val="single" w:sz="6" w:space="0" w:color="000000"/>
              <w:bottom w:val="single" w:sz="6" w:space="0" w:color="000000"/>
              <w:right w:val="single" w:sz="6" w:space="0" w:color="000000"/>
            </w:tcBorders>
          </w:tcPr>
          <w:p w14:paraId="7C763764" w14:textId="77777777" w:rsidR="00CC2233" w:rsidRDefault="00CC2233">
            <w:pPr>
              <w:rPr>
                <w:color w:val="000000"/>
                <w:sz w:val="16"/>
                <w:szCs w:val="16"/>
              </w:rPr>
            </w:pPr>
          </w:p>
          <w:p w14:paraId="5E37FA87" w14:textId="77777777" w:rsidR="00CC2233" w:rsidRDefault="0041131B">
            <w:pPr>
              <w:rPr>
                <w:color w:val="000000"/>
                <w:sz w:val="16"/>
                <w:szCs w:val="16"/>
              </w:rPr>
            </w:pPr>
            <w:r>
              <w:rPr>
                <w:color w:val="000000"/>
                <w:sz w:val="22"/>
                <w:szCs w:val="22"/>
              </w:rPr>
              <w:t xml:space="preserve">NB Decimal places above or below 0.5 will be rounded to the higher or lower full mark (for example a mark of 54.5 will be rounded to 55, whereas a mark of 54.4 will be rounded to 54. </w:t>
            </w:r>
            <w:r>
              <w:rPr>
                <w:sz w:val="22"/>
                <w:szCs w:val="22"/>
              </w:rPr>
              <w:t>The University</w:t>
            </w:r>
            <w:r>
              <w:rPr>
                <w:color w:val="000000"/>
                <w:sz w:val="22"/>
                <w:szCs w:val="22"/>
              </w:rPr>
              <w:t xml:space="preserve"> has a policy NOT to condone "near-pass fails" so the only adjustment to marks awarded by the original marker(s) will be the automatic rounding outlined above.</w:t>
            </w:r>
          </w:p>
        </w:tc>
      </w:tr>
    </w:tbl>
    <w:p w14:paraId="3300BA27" w14:textId="77777777" w:rsidR="00CC2233" w:rsidRDefault="00CC2233">
      <w:pPr>
        <w:widowControl/>
        <w:pBdr>
          <w:top w:val="nil"/>
          <w:left w:val="nil"/>
          <w:bottom w:val="nil"/>
          <w:right w:val="nil"/>
          <w:between w:val="nil"/>
        </w:pBdr>
        <w:bidi/>
        <w:spacing w:after="200" w:line="276" w:lineRule="auto"/>
        <w:jc w:val="right"/>
        <w:rPr>
          <w:rFonts w:ascii="Cambria" w:eastAsia="Cambria" w:hAnsi="Cambria" w:cs="Cambria"/>
          <w:sz w:val="22"/>
          <w:szCs w:val="22"/>
        </w:rPr>
      </w:pPr>
    </w:p>
    <w:p w14:paraId="3DF24342" w14:textId="77777777" w:rsidR="00CC2233" w:rsidRDefault="00CC2233">
      <w:pPr>
        <w:widowControl/>
        <w:pBdr>
          <w:top w:val="nil"/>
          <w:left w:val="nil"/>
          <w:bottom w:val="nil"/>
          <w:right w:val="nil"/>
          <w:between w:val="nil"/>
        </w:pBdr>
        <w:bidi/>
        <w:spacing w:after="200" w:line="276" w:lineRule="auto"/>
        <w:jc w:val="right"/>
        <w:rPr>
          <w:rFonts w:ascii="Cambria" w:eastAsia="Cambria" w:hAnsi="Cambria" w:cs="Cambria"/>
          <w:sz w:val="22"/>
          <w:szCs w:val="22"/>
        </w:rPr>
      </w:pPr>
    </w:p>
    <w:p w14:paraId="120B13B2" w14:textId="77777777" w:rsidR="00CC2233" w:rsidRDefault="00CC2233">
      <w:pPr>
        <w:widowControl/>
        <w:pBdr>
          <w:top w:val="nil"/>
          <w:left w:val="nil"/>
          <w:bottom w:val="nil"/>
          <w:right w:val="nil"/>
          <w:between w:val="nil"/>
        </w:pBdr>
        <w:bidi/>
        <w:spacing w:after="200" w:line="276" w:lineRule="auto"/>
        <w:jc w:val="center"/>
        <w:rPr>
          <w:rFonts w:ascii="Cambria" w:eastAsia="Cambria" w:hAnsi="Cambria" w:cs="Cambria"/>
          <w:sz w:val="22"/>
          <w:szCs w:val="22"/>
        </w:rPr>
      </w:pPr>
    </w:p>
    <w:p w14:paraId="4DFF4989" w14:textId="77777777" w:rsidR="00CC2233" w:rsidRDefault="0041131B">
      <w:pPr>
        <w:widowControl/>
        <w:pBdr>
          <w:top w:val="nil"/>
          <w:left w:val="nil"/>
          <w:bottom w:val="nil"/>
          <w:right w:val="nil"/>
          <w:between w:val="nil"/>
        </w:pBdr>
        <w:bidi/>
        <w:spacing w:after="200" w:line="276" w:lineRule="auto"/>
        <w:jc w:val="center"/>
        <w:rPr>
          <w:rFonts w:ascii="Cambria" w:eastAsia="Cambria" w:hAnsi="Cambria" w:cs="Cambria"/>
          <w:sz w:val="22"/>
          <w:szCs w:val="22"/>
        </w:rPr>
      </w:pPr>
      <w:r>
        <w:rPr>
          <w:rFonts w:ascii="Cambria" w:eastAsia="Cambria" w:hAnsi="Cambria" w:cs="Cambria"/>
          <w:noProof/>
          <w:sz w:val="22"/>
          <w:szCs w:val="22"/>
        </w:rPr>
        <w:drawing>
          <wp:inline distT="114300" distB="114300" distL="114300" distR="114300" wp14:anchorId="3ECABCE6" wp14:editId="02BD9B99">
            <wp:extent cx="2114550" cy="211455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114550" cy="2114550"/>
                    </a:xfrm>
                    <a:prstGeom prst="rect">
                      <a:avLst/>
                    </a:prstGeom>
                    <a:ln/>
                  </pic:spPr>
                </pic:pic>
              </a:graphicData>
            </a:graphic>
          </wp:inline>
        </w:drawing>
      </w:r>
    </w:p>
    <w:p w14:paraId="55B4FD9C" w14:textId="77777777" w:rsidR="00CC2233" w:rsidRDefault="00CC2233">
      <w:pPr>
        <w:widowControl/>
        <w:pBdr>
          <w:top w:val="nil"/>
          <w:left w:val="nil"/>
          <w:bottom w:val="nil"/>
          <w:right w:val="nil"/>
          <w:between w:val="nil"/>
        </w:pBdr>
        <w:bidi/>
        <w:spacing w:after="200" w:line="276" w:lineRule="auto"/>
        <w:jc w:val="center"/>
        <w:rPr>
          <w:rFonts w:ascii="Cambria" w:eastAsia="Cambria" w:hAnsi="Cambria" w:cs="Cambria"/>
          <w:sz w:val="22"/>
          <w:szCs w:val="22"/>
        </w:rPr>
      </w:pPr>
    </w:p>
    <w:p w14:paraId="1B7238A5" w14:textId="77777777" w:rsidR="00CC2233" w:rsidRDefault="0041131B">
      <w:pPr>
        <w:widowControl/>
        <w:pBdr>
          <w:top w:val="nil"/>
          <w:left w:val="nil"/>
          <w:bottom w:val="nil"/>
          <w:right w:val="nil"/>
          <w:between w:val="nil"/>
        </w:pBdr>
        <w:bidi/>
        <w:spacing w:after="200" w:line="276" w:lineRule="auto"/>
        <w:jc w:val="center"/>
        <w:rPr>
          <w:rFonts w:ascii="Cambria" w:eastAsia="Cambria" w:hAnsi="Cambria" w:cs="Cambria"/>
          <w:sz w:val="22"/>
          <w:szCs w:val="22"/>
        </w:rPr>
      </w:pPr>
      <w:r>
        <w:rPr>
          <w:rFonts w:ascii="Calibri" w:eastAsia="Calibri" w:hAnsi="Calibri" w:cs="Calibri"/>
          <w:b/>
          <w:sz w:val="20"/>
          <w:szCs w:val="20"/>
          <w:rtl/>
        </w:rPr>
        <w:t>ملاحظة: هذا النموذج تم وضعه وتقديمه من قبل مديرية ضمان الجودة في وزارة التعليم العالي والبحث العلمي</w:t>
      </w:r>
    </w:p>
    <w:sectPr w:rsidR="00CC2233">
      <w:footerReference w:type="default" r:id="rId11"/>
      <w:pgSz w:w="12240" w:h="15840"/>
      <w:pgMar w:top="108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2D4D7" w14:textId="77777777" w:rsidR="00147595" w:rsidRDefault="00147595">
      <w:r>
        <w:separator/>
      </w:r>
    </w:p>
  </w:endnote>
  <w:endnote w:type="continuationSeparator" w:id="0">
    <w:p w14:paraId="357FE11E" w14:textId="77777777" w:rsidR="00147595" w:rsidRDefault="0014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Jacques Francois Shadow">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6B01" w14:textId="77777777" w:rsidR="00CC2233" w:rsidRDefault="0041131B">
    <w:pPr>
      <w:widowControl/>
      <w:pBdr>
        <w:top w:val="single" w:sz="4" w:space="1" w:color="D9D9D9"/>
        <w:left w:val="nil"/>
        <w:bottom w:val="nil"/>
        <w:right w:val="nil"/>
        <w:between w:val="nil"/>
      </w:pBdr>
      <w:tabs>
        <w:tab w:val="center" w:pos="4153"/>
        <w:tab w:val="right" w:pos="8306"/>
      </w:tabs>
      <w:bidi/>
      <w:jc w:val="right"/>
      <w:rPr>
        <w:rFonts w:ascii="Cambria" w:eastAsia="Cambria" w:hAnsi="Cambria" w:cs="Cambria"/>
        <w:b/>
        <w:color w:val="000000"/>
        <w:sz w:val="22"/>
        <w:szCs w:val="22"/>
      </w:rPr>
    </w:pPr>
    <w:r>
      <w:rPr>
        <w:rFonts w:ascii="Cambria" w:eastAsia="Cambria" w:hAnsi="Cambria" w:cs="Cambria"/>
        <w:color w:val="000000"/>
        <w:sz w:val="22"/>
        <w:szCs w:val="22"/>
      </w:rPr>
      <w:fldChar w:fldCharType="begin"/>
    </w:r>
    <w:r>
      <w:rPr>
        <w:rFonts w:ascii="Cambria" w:eastAsia="Cambria" w:hAnsi="Cambria" w:cs="Cambria"/>
        <w:color w:val="000000"/>
        <w:sz w:val="22"/>
        <w:szCs w:val="22"/>
      </w:rPr>
      <w:instrText>PAGE</w:instrText>
    </w:r>
    <w:r>
      <w:rPr>
        <w:rFonts w:ascii="Cambria" w:eastAsia="Cambria" w:hAnsi="Cambria" w:cs="Cambria"/>
        <w:color w:val="000000"/>
        <w:sz w:val="22"/>
        <w:szCs w:val="22"/>
      </w:rPr>
      <w:fldChar w:fldCharType="separate"/>
    </w:r>
    <w:r>
      <w:rPr>
        <w:rFonts w:ascii="Cambria" w:eastAsia="Cambria" w:hAnsi="Cambria"/>
        <w:noProof/>
        <w:color w:val="000000"/>
        <w:sz w:val="22"/>
        <w:szCs w:val="22"/>
        <w:rtl/>
      </w:rPr>
      <w:t>1</w:t>
    </w:r>
    <w:r>
      <w:rPr>
        <w:rFonts w:ascii="Cambria" w:eastAsia="Cambria" w:hAnsi="Cambria" w:cs="Cambria"/>
        <w:color w:val="000000"/>
        <w:sz w:val="22"/>
        <w:szCs w:val="22"/>
      </w:rPr>
      <w:fldChar w:fldCharType="end"/>
    </w:r>
    <w:r>
      <w:rPr>
        <w:rFonts w:ascii="Cambria" w:eastAsia="Cambria" w:hAnsi="Cambria" w:cs="Cambria"/>
        <w:b/>
        <w:color w:val="000000"/>
        <w:sz w:val="22"/>
        <w:szCs w:val="22"/>
      </w:rPr>
      <w:t xml:space="preserve"> | </w:t>
    </w:r>
    <w:r>
      <w:rPr>
        <w:rFonts w:ascii="Cambria" w:eastAsia="Cambria" w:hAnsi="Cambria" w:cs="Cambria"/>
        <w:color w:val="7F7F7F"/>
        <w:sz w:val="22"/>
        <w:szCs w:val="22"/>
      </w:rPr>
      <w:t>Page</w:t>
    </w:r>
  </w:p>
  <w:p w14:paraId="76C3BF81" w14:textId="77777777" w:rsidR="00CC2233" w:rsidRDefault="00CC2233">
    <w:pPr>
      <w:widowControl/>
      <w:pBdr>
        <w:top w:val="nil"/>
        <w:left w:val="nil"/>
        <w:bottom w:val="nil"/>
        <w:right w:val="nil"/>
        <w:between w:val="nil"/>
      </w:pBdr>
      <w:tabs>
        <w:tab w:val="center" w:pos="4153"/>
        <w:tab w:val="right" w:pos="8306"/>
      </w:tabs>
      <w:bidi/>
      <w:jc w:val="right"/>
      <w:rPr>
        <w:rFonts w:ascii="Cambria" w:eastAsia="Cambria" w:hAnsi="Cambria" w:cs="Cambria"/>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6D70D" w14:textId="77777777" w:rsidR="00147595" w:rsidRDefault="00147595">
      <w:r>
        <w:separator/>
      </w:r>
    </w:p>
  </w:footnote>
  <w:footnote w:type="continuationSeparator" w:id="0">
    <w:p w14:paraId="49F21901" w14:textId="77777777" w:rsidR="00147595" w:rsidRDefault="00147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4FE5"/>
    <w:multiLevelType w:val="multilevel"/>
    <w:tmpl w:val="ABEC0A02"/>
    <w:lvl w:ilvl="0">
      <w:start w:val="1"/>
      <w:numFmt w:val="bullet"/>
      <w:lvlText w:val=""/>
      <w:lvlJc w:val="left"/>
      <w:pPr>
        <w:ind w:left="657" w:hanging="360"/>
      </w:pPr>
      <w:rPr>
        <w:u w:val="none"/>
      </w:rPr>
    </w:lvl>
    <w:lvl w:ilvl="1">
      <w:start w:val="1"/>
      <w:numFmt w:val="bullet"/>
      <w:lvlText w:val=""/>
      <w:lvlJc w:val="left"/>
      <w:pPr>
        <w:ind w:left="1377" w:hanging="360"/>
      </w:pPr>
      <w:rPr>
        <w:u w:val="none"/>
      </w:rPr>
    </w:lvl>
    <w:lvl w:ilvl="2">
      <w:start w:val="1"/>
      <w:numFmt w:val="bullet"/>
      <w:lvlText w:val=""/>
      <w:lvlJc w:val="left"/>
      <w:pPr>
        <w:ind w:left="2097" w:hanging="360"/>
      </w:pPr>
      <w:rPr>
        <w:u w:val="none"/>
      </w:rPr>
    </w:lvl>
    <w:lvl w:ilvl="3">
      <w:start w:val="1"/>
      <w:numFmt w:val="bullet"/>
      <w:lvlText w:val=""/>
      <w:lvlJc w:val="left"/>
      <w:pPr>
        <w:ind w:left="2817" w:hanging="360"/>
      </w:pPr>
      <w:rPr>
        <w:u w:val="none"/>
      </w:rPr>
    </w:lvl>
    <w:lvl w:ilvl="4">
      <w:start w:val="1"/>
      <w:numFmt w:val="bullet"/>
      <w:lvlText w:val=""/>
      <w:lvlJc w:val="left"/>
      <w:pPr>
        <w:ind w:left="3537" w:hanging="360"/>
      </w:pPr>
      <w:rPr>
        <w:u w:val="none"/>
      </w:rPr>
    </w:lvl>
    <w:lvl w:ilvl="5">
      <w:start w:val="1"/>
      <w:numFmt w:val="bullet"/>
      <w:lvlText w:val=""/>
      <w:lvlJc w:val="left"/>
      <w:pPr>
        <w:ind w:left="4257" w:hanging="360"/>
      </w:pPr>
      <w:rPr>
        <w:u w:val="none"/>
      </w:rPr>
    </w:lvl>
    <w:lvl w:ilvl="6">
      <w:start w:val="1"/>
      <w:numFmt w:val="bullet"/>
      <w:lvlText w:val=""/>
      <w:lvlJc w:val="left"/>
      <w:pPr>
        <w:ind w:left="4977" w:hanging="360"/>
      </w:pPr>
      <w:rPr>
        <w:u w:val="none"/>
      </w:rPr>
    </w:lvl>
    <w:lvl w:ilvl="7">
      <w:start w:val="1"/>
      <w:numFmt w:val="bullet"/>
      <w:lvlText w:val=""/>
      <w:lvlJc w:val="left"/>
      <w:pPr>
        <w:ind w:left="5697" w:hanging="360"/>
      </w:pPr>
      <w:rPr>
        <w:u w:val="none"/>
      </w:rPr>
    </w:lvl>
    <w:lvl w:ilvl="8">
      <w:start w:val="1"/>
      <w:numFmt w:val="bullet"/>
      <w:lvlText w:val=""/>
      <w:lvlJc w:val="left"/>
      <w:pPr>
        <w:ind w:left="6417" w:hanging="360"/>
      </w:pPr>
      <w:rPr>
        <w:u w:val="none"/>
      </w:rPr>
    </w:lvl>
  </w:abstractNum>
  <w:abstractNum w:abstractNumId="1" w15:restartNumberingAfterBreak="0">
    <w:nsid w:val="07E75BD8"/>
    <w:multiLevelType w:val="multilevel"/>
    <w:tmpl w:val="63A8B7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FEC15A7"/>
    <w:multiLevelType w:val="multilevel"/>
    <w:tmpl w:val="C4C2ED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2433AFB"/>
    <w:multiLevelType w:val="multilevel"/>
    <w:tmpl w:val="C486F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6328AA"/>
    <w:multiLevelType w:val="hybridMultilevel"/>
    <w:tmpl w:val="2B7CC0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7C032F5"/>
    <w:multiLevelType w:val="hybridMultilevel"/>
    <w:tmpl w:val="56F08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A56215"/>
    <w:multiLevelType w:val="multilevel"/>
    <w:tmpl w:val="63A8B7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7083963">
    <w:abstractNumId w:val="3"/>
  </w:num>
  <w:num w:numId="2" w16cid:durableId="1213737749">
    <w:abstractNumId w:val="0"/>
  </w:num>
  <w:num w:numId="3" w16cid:durableId="694115493">
    <w:abstractNumId w:val="2"/>
  </w:num>
  <w:num w:numId="4" w16cid:durableId="1785885530">
    <w:abstractNumId w:val="1"/>
  </w:num>
  <w:num w:numId="5" w16cid:durableId="821242373">
    <w:abstractNumId w:val="6"/>
  </w:num>
  <w:num w:numId="6" w16cid:durableId="538200864">
    <w:abstractNumId w:val="4"/>
  </w:num>
  <w:num w:numId="7" w16cid:durableId="20350386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233"/>
    <w:rsid w:val="0002220A"/>
    <w:rsid w:val="000420AA"/>
    <w:rsid w:val="00054A33"/>
    <w:rsid w:val="00145169"/>
    <w:rsid w:val="00147595"/>
    <w:rsid w:val="0016426B"/>
    <w:rsid w:val="002B1C11"/>
    <w:rsid w:val="0031571D"/>
    <w:rsid w:val="00360B94"/>
    <w:rsid w:val="004028E8"/>
    <w:rsid w:val="0041131B"/>
    <w:rsid w:val="00427C8B"/>
    <w:rsid w:val="00554C7E"/>
    <w:rsid w:val="00590D77"/>
    <w:rsid w:val="006E12C0"/>
    <w:rsid w:val="006F7D55"/>
    <w:rsid w:val="007D6E22"/>
    <w:rsid w:val="0082298A"/>
    <w:rsid w:val="0085027D"/>
    <w:rsid w:val="00984CD8"/>
    <w:rsid w:val="00B12D60"/>
    <w:rsid w:val="00B70EAB"/>
    <w:rsid w:val="00B81C1B"/>
    <w:rsid w:val="00BF09B8"/>
    <w:rsid w:val="00BF755F"/>
    <w:rsid w:val="00C01D51"/>
    <w:rsid w:val="00C526E2"/>
    <w:rsid w:val="00CC2233"/>
    <w:rsid w:val="00CE4C5E"/>
    <w:rsid w:val="00D00AB1"/>
    <w:rsid w:val="00D0133C"/>
    <w:rsid w:val="00D056F1"/>
    <w:rsid w:val="00D2215E"/>
    <w:rsid w:val="00DE3765"/>
    <w:rsid w:val="00F32442"/>
    <w:rsid w:val="00FA4769"/>
    <w:rsid w:val="00FF18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E00F5"/>
  <w15:docId w15:val="{73180EE9-C84A-4EAA-9CE2-AFD2F663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pBdr>
        <w:top w:val="nil"/>
        <w:left w:val="nil"/>
        <w:bottom w:val="nil"/>
        <w:right w:val="nil"/>
        <w:between w:val="nil"/>
      </w:pBdr>
      <w:spacing w:before="480" w:line="276" w:lineRule="auto"/>
      <w:outlineLvl w:val="0"/>
    </w:pPr>
    <w:rPr>
      <w:rFonts w:ascii="Cambria" w:eastAsia="Cambria" w:hAnsi="Cambria" w:cs="Cambria"/>
      <w:smallCaps/>
      <w:color w:val="000000"/>
      <w:sz w:val="36"/>
      <w:szCs w:val="3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B12D60"/>
    <w:rPr>
      <w:color w:val="0000FF" w:themeColor="hyperlink"/>
      <w:u w:val="single"/>
    </w:rPr>
  </w:style>
  <w:style w:type="paragraph" w:styleId="ListParagraph">
    <w:name w:val="List Paragraph"/>
    <w:basedOn w:val="Normal"/>
    <w:uiPriority w:val="34"/>
    <w:qFormat/>
    <w:rsid w:val="00B12D60"/>
    <w:pPr>
      <w:widowControl/>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750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ihab.natiq@nahrainuniv.edu.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1360</Words>
  <Characters>7753</Characters>
  <Application>Microsoft Office Word</Application>
  <DocSecurity>0</DocSecurity>
  <Lines>64</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ihab alhseni</cp:lastModifiedBy>
  <cp:revision>2</cp:revision>
  <dcterms:created xsi:type="dcterms:W3CDTF">2024-03-27T05:01:00Z</dcterms:created>
  <dcterms:modified xsi:type="dcterms:W3CDTF">2024-03-27T05:01:00Z</dcterms:modified>
</cp:coreProperties>
</file>